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8CCB" w14:textId="77777777" w:rsidR="004D491B" w:rsidRPr="004D491B" w:rsidRDefault="004D491B" w:rsidP="004D491B">
      <w:pPr>
        <w:spacing w:line="257" w:lineRule="auto"/>
        <w:rPr>
          <w:rFonts w:ascii="Calibri" w:eastAsia="Calibri" w:hAnsi="Calibri" w:cs="Calibri"/>
          <w:b/>
          <w:bCs/>
          <w:sz w:val="22"/>
          <w:szCs w:val="22"/>
        </w:rPr>
      </w:pPr>
    </w:p>
    <w:p w14:paraId="63222C86" w14:textId="263E9DD2" w:rsidR="004D491B" w:rsidRPr="00D75053"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 xml:space="preserve">Position title: </w:t>
      </w:r>
      <w:r w:rsidR="002E35A8">
        <w:rPr>
          <w:rFonts w:ascii="Calibri" w:eastAsia="Calibri" w:hAnsi="Calibri" w:cs="Calibri"/>
          <w:sz w:val="22"/>
          <w:szCs w:val="22"/>
        </w:rPr>
        <w:t xml:space="preserve">Senior Advisor, </w:t>
      </w:r>
      <w:r w:rsidR="00D75053">
        <w:rPr>
          <w:rFonts w:ascii="Calibri" w:eastAsia="Calibri" w:hAnsi="Calibri" w:cs="Calibri"/>
          <w:sz w:val="22"/>
          <w:szCs w:val="22"/>
        </w:rPr>
        <w:t>Law Reform</w:t>
      </w:r>
      <w:r w:rsidR="00C12A67">
        <w:rPr>
          <w:rFonts w:ascii="Calibri" w:eastAsia="Calibri" w:hAnsi="Calibri" w:cs="Calibri"/>
          <w:sz w:val="22"/>
          <w:szCs w:val="22"/>
        </w:rPr>
        <w:t xml:space="preserve"> and Advocacy</w:t>
      </w:r>
    </w:p>
    <w:p w14:paraId="3112F649" w14:textId="77777777" w:rsidR="004D491B" w:rsidRPr="004D491B" w:rsidRDefault="004D491B" w:rsidP="004D491B">
      <w:pPr>
        <w:spacing w:line="257" w:lineRule="auto"/>
        <w:rPr>
          <w:sz w:val="22"/>
          <w:szCs w:val="22"/>
        </w:rPr>
      </w:pPr>
    </w:p>
    <w:p w14:paraId="3F7F0DAF" w14:textId="759A1511" w:rsidR="004D491B" w:rsidRPr="00D75053" w:rsidRDefault="5CFF436C" w:rsidP="004D491B">
      <w:pPr>
        <w:spacing w:line="257" w:lineRule="auto"/>
        <w:rPr>
          <w:rFonts w:ascii="Calibri" w:eastAsia="Calibri" w:hAnsi="Calibri" w:cs="Calibri"/>
          <w:sz w:val="22"/>
          <w:szCs w:val="22"/>
        </w:rPr>
      </w:pPr>
      <w:r w:rsidRPr="3DD977AD">
        <w:rPr>
          <w:rFonts w:ascii="Calibri" w:eastAsia="Calibri" w:hAnsi="Calibri" w:cs="Calibri"/>
          <w:b/>
          <w:bCs/>
          <w:sz w:val="22"/>
          <w:szCs w:val="22"/>
        </w:rPr>
        <w:t>Department</w:t>
      </w:r>
      <w:r w:rsidR="004D491B" w:rsidRPr="3DD977AD">
        <w:rPr>
          <w:rFonts w:ascii="Calibri" w:eastAsia="Calibri" w:hAnsi="Calibri" w:cs="Calibri"/>
          <w:b/>
          <w:bCs/>
          <w:sz w:val="22"/>
          <w:szCs w:val="22"/>
        </w:rPr>
        <w:t xml:space="preserve">: </w:t>
      </w:r>
      <w:r w:rsidR="00D75053">
        <w:rPr>
          <w:rFonts w:ascii="Calibri" w:eastAsia="Calibri" w:hAnsi="Calibri" w:cs="Calibri"/>
          <w:sz w:val="22"/>
          <w:szCs w:val="22"/>
        </w:rPr>
        <w:t>External Relations</w:t>
      </w:r>
    </w:p>
    <w:p w14:paraId="083CD123" w14:textId="77777777" w:rsidR="004D491B" w:rsidRPr="004D491B" w:rsidRDefault="004D491B" w:rsidP="004D491B">
      <w:pPr>
        <w:spacing w:line="257" w:lineRule="auto"/>
        <w:rPr>
          <w:sz w:val="22"/>
          <w:szCs w:val="22"/>
        </w:rPr>
      </w:pPr>
    </w:p>
    <w:p w14:paraId="202FE809" w14:textId="41E528AF" w:rsidR="004D491B" w:rsidRPr="004D491B" w:rsidRDefault="004D491B" w:rsidP="004D491B">
      <w:pPr>
        <w:spacing w:line="257" w:lineRule="auto"/>
        <w:rPr>
          <w:sz w:val="22"/>
          <w:szCs w:val="22"/>
        </w:rPr>
      </w:pPr>
      <w:r w:rsidRPr="004D491B">
        <w:rPr>
          <w:rFonts w:ascii="Calibri" w:eastAsia="Calibri" w:hAnsi="Calibri" w:cs="Calibri"/>
          <w:b/>
          <w:bCs/>
          <w:sz w:val="22"/>
          <w:szCs w:val="22"/>
        </w:rPr>
        <w:t>Reports to</w:t>
      </w:r>
      <w:r w:rsidR="00D75053">
        <w:rPr>
          <w:rFonts w:ascii="Calibri" w:eastAsia="Calibri" w:hAnsi="Calibri" w:cs="Calibri"/>
          <w:b/>
          <w:bCs/>
          <w:sz w:val="22"/>
          <w:szCs w:val="22"/>
        </w:rPr>
        <w:t xml:space="preserve">: </w:t>
      </w:r>
      <w:r w:rsidR="00D75053">
        <w:rPr>
          <w:rFonts w:ascii="Calibri" w:eastAsia="Calibri" w:hAnsi="Calibri" w:cs="Calibri"/>
          <w:sz w:val="22"/>
          <w:szCs w:val="22"/>
        </w:rPr>
        <w:t>Manager</w:t>
      </w:r>
      <w:r w:rsidR="002E35A8">
        <w:rPr>
          <w:rFonts w:ascii="Calibri" w:eastAsia="Calibri" w:hAnsi="Calibri" w:cs="Calibri"/>
          <w:sz w:val="22"/>
          <w:szCs w:val="22"/>
        </w:rPr>
        <w:t>,</w:t>
      </w:r>
      <w:r w:rsidR="00D75053">
        <w:rPr>
          <w:rFonts w:ascii="Calibri" w:eastAsia="Calibri" w:hAnsi="Calibri" w:cs="Calibri"/>
          <w:sz w:val="22"/>
          <w:szCs w:val="22"/>
        </w:rPr>
        <w:t xml:space="preserve"> </w:t>
      </w:r>
      <w:r w:rsidR="002E35A8">
        <w:rPr>
          <w:rFonts w:ascii="Calibri" w:eastAsia="Calibri" w:hAnsi="Calibri" w:cs="Calibri"/>
          <w:sz w:val="22"/>
          <w:szCs w:val="22"/>
        </w:rPr>
        <w:t>Law Reform and Advocacy</w:t>
      </w:r>
      <w:r>
        <w:rPr>
          <w:rFonts w:ascii="Calibri" w:eastAsia="Calibri" w:hAnsi="Calibri" w:cs="Calibri"/>
          <w:sz w:val="22"/>
          <w:szCs w:val="22"/>
        </w:rPr>
        <w:br/>
      </w:r>
    </w:p>
    <w:p w14:paraId="68E55D36" w14:textId="558B77B7" w:rsidR="004D491B" w:rsidRPr="004D491B"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Location</w:t>
      </w:r>
      <w:r w:rsidR="00F80A6B">
        <w:rPr>
          <w:rFonts w:ascii="Calibri" w:eastAsia="Calibri" w:hAnsi="Calibri" w:cs="Calibri"/>
          <w:b/>
          <w:bCs/>
          <w:sz w:val="22"/>
          <w:szCs w:val="22"/>
        </w:rPr>
        <w:t xml:space="preserve">: </w:t>
      </w:r>
      <w:r w:rsidR="00F80A6B">
        <w:rPr>
          <w:rFonts w:ascii="Calibri" w:eastAsia="Calibri" w:hAnsi="Calibri" w:cs="Calibri"/>
          <w:sz w:val="22"/>
          <w:szCs w:val="22"/>
        </w:rPr>
        <w:t>Wellington</w:t>
      </w:r>
      <w:r>
        <w:rPr>
          <w:rFonts w:ascii="Calibri" w:eastAsia="Calibri" w:hAnsi="Calibri" w:cs="Calibri"/>
          <w:sz w:val="22"/>
          <w:szCs w:val="22"/>
        </w:rPr>
        <w:br/>
      </w:r>
    </w:p>
    <w:p w14:paraId="240AD77C" w14:textId="0D2E65B8" w:rsidR="004D491B" w:rsidRPr="004D491B" w:rsidRDefault="004D491B" w:rsidP="004D491B">
      <w:pPr>
        <w:spacing w:line="257" w:lineRule="auto"/>
        <w:rPr>
          <w:sz w:val="22"/>
          <w:szCs w:val="22"/>
        </w:rPr>
      </w:pPr>
      <w:r w:rsidRPr="004D491B">
        <w:rPr>
          <w:rFonts w:ascii="Calibri" w:eastAsia="Calibri" w:hAnsi="Calibri" w:cs="Calibri"/>
          <w:b/>
          <w:bCs/>
          <w:sz w:val="22"/>
          <w:szCs w:val="22"/>
        </w:rPr>
        <w:t>About the Law Society</w:t>
      </w:r>
      <w:r w:rsidRPr="004D491B">
        <w:rPr>
          <w:sz w:val="22"/>
          <w:szCs w:val="22"/>
        </w:rPr>
        <w:br/>
      </w:r>
      <w:r w:rsidR="00203E98">
        <w:rPr>
          <w:rStyle w:val="normaltextrun"/>
          <w:rFonts w:ascii="Calibri" w:hAnsi="Calibri" w:cs="Calibri"/>
          <w:sz w:val="22"/>
          <w:szCs w:val="22"/>
          <w:lang w:val="en-US"/>
        </w:rPr>
        <w:t xml:space="preserve">The New Zealand Law Society | </w:t>
      </w:r>
      <w:r w:rsidR="00203E98">
        <w:rPr>
          <w:rStyle w:val="spellingerror"/>
          <w:rFonts w:ascii="Calibri" w:hAnsi="Calibri" w:cs="Calibri"/>
          <w:sz w:val="22"/>
          <w:szCs w:val="22"/>
          <w:lang w:val="en-US"/>
        </w:rPr>
        <w:t>Te</w:t>
      </w:r>
      <w:r w:rsidR="00203E98">
        <w:rPr>
          <w:rStyle w:val="normaltextrun"/>
          <w:rFonts w:ascii="Calibri" w:hAnsi="Calibri" w:cs="Calibri"/>
          <w:sz w:val="22"/>
          <w:szCs w:val="22"/>
          <w:lang w:val="en-US"/>
        </w:rPr>
        <w:t xml:space="preserve"> </w:t>
      </w:r>
      <w:r w:rsidR="00203E98">
        <w:rPr>
          <w:rStyle w:val="spellingerror"/>
          <w:rFonts w:ascii="Calibri" w:hAnsi="Calibri" w:cs="Calibri"/>
          <w:sz w:val="22"/>
          <w:szCs w:val="22"/>
          <w:lang w:val="en-US"/>
        </w:rPr>
        <w:t>Kāhui</w:t>
      </w:r>
      <w:r w:rsidR="00203E98">
        <w:rPr>
          <w:rStyle w:val="normaltextrun"/>
          <w:rFonts w:ascii="Calibri" w:hAnsi="Calibri" w:cs="Calibri"/>
          <w:sz w:val="22"/>
          <w:szCs w:val="22"/>
          <w:lang w:val="en-US"/>
        </w:rPr>
        <w:t xml:space="preserve"> Ture o Aotearoa is the professional body for barristers and solicitors in New Zealand. The Law Society regulates all lawyers </w:t>
      </w:r>
      <w:r w:rsidR="00203E98">
        <w:rPr>
          <w:rStyle w:val="spellingerror"/>
          <w:rFonts w:ascii="Calibri" w:hAnsi="Calibri" w:cs="Calibri"/>
          <w:sz w:val="22"/>
          <w:szCs w:val="22"/>
          <w:lang w:val="en-US"/>
        </w:rPr>
        <w:t>practising</w:t>
      </w:r>
      <w:r w:rsidR="00203E98">
        <w:rPr>
          <w:rStyle w:val="normaltextrun"/>
          <w:rFonts w:ascii="Calibri" w:hAnsi="Calibri" w:cs="Calibri"/>
          <w:sz w:val="22"/>
          <w:szCs w:val="22"/>
          <w:lang w:val="en-US"/>
        </w:rPr>
        <w:t xml:space="preserve"> in New Zealand and is the membership </w:t>
      </w:r>
      <w:r w:rsidR="00203E98">
        <w:rPr>
          <w:rStyle w:val="spellingerror"/>
          <w:rFonts w:ascii="Calibri" w:hAnsi="Calibri" w:cs="Calibri"/>
          <w:sz w:val="22"/>
          <w:szCs w:val="22"/>
          <w:lang w:val="en-US"/>
        </w:rPr>
        <w:t>organisation</w:t>
      </w:r>
      <w:r w:rsidR="00203E98">
        <w:rPr>
          <w:rStyle w:val="normaltextrun"/>
          <w:rFonts w:ascii="Calibri" w:hAnsi="Calibri" w:cs="Calibri"/>
          <w:sz w:val="22"/>
          <w:szCs w:val="22"/>
          <w:lang w:val="en-US"/>
        </w:rPr>
        <w:t xml:space="preserve"> for </w:t>
      </w:r>
      <w:r w:rsidR="00203E98">
        <w:rPr>
          <w:rStyle w:val="spellingerror"/>
          <w:rFonts w:ascii="Calibri" w:hAnsi="Calibri" w:cs="Calibri"/>
          <w:sz w:val="22"/>
          <w:szCs w:val="22"/>
          <w:lang w:val="en-US"/>
        </w:rPr>
        <w:t>practising</w:t>
      </w:r>
      <w:r w:rsidR="00203E98">
        <w:rPr>
          <w:rStyle w:val="normaltextrun"/>
          <w:rFonts w:ascii="Calibri" w:hAnsi="Calibri" w:cs="Calibri"/>
          <w:sz w:val="22"/>
          <w:szCs w:val="22"/>
          <w:lang w:val="en-US"/>
        </w:rPr>
        <w:t xml:space="preserve"> lawyers. </w:t>
      </w:r>
      <w:r w:rsidR="007E76D1">
        <w:rPr>
          <w:rStyle w:val="normaltextrun"/>
          <w:rFonts w:ascii="Calibri" w:hAnsi="Calibri" w:cs="Calibri"/>
          <w:color w:val="000000"/>
          <w:sz w:val="22"/>
          <w:szCs w:val="22"/>
          <w:shd w:val="clear" w:color="auto" w:fill="FFFFFF"/>
          <w:lang w:val="en-US"/>
        </w:rPr>
        <w:t xml:space="preserve">With 13 branch offices throughout the country, the Law Society is the </w:t>
      </w:r>
      <w:r w:rsidR="00C12A67">
        <w:rPr>
          <w:rStyle w:val="normaltextrun"/>
          <w:rFonts w:ascii="Calibri" w:hAnsi="Calibri" w:cs="Calibri"/>
          <w:color w:val="000000"/>
          <w:sz w:val="22"/>
          <w:szCs w:val="22"/>
          <w:shd w:val="clear" w:color="auto" w:fill="FFFFFF"/>
          <w:lang w:val="en-US"/>
        </w:rPr>
        <w:t>k</w:t>
      </w:r>
      <w:r w:rsidR="007E76D1">
        <w:rPr>
          <w:rStyle w:val="normaltextrun"/>
          <w:rFonts w:ascii="Calibri" w:hAnsi="Calibri" w:cs="Calibri"/>
          <w:color w:val="000000"/>
          <w:sz w:val="22"/>
          <w:szCs w:val="22"/>
          <w:shd w:val="clear" w:color="auto" w:fill="FFFFFF"/>
          <w:lang w:val="en-US"/>
        </w:rPr>
        <w:t>aitiaki (guardian) of the practi</w:t>
      </w:r>
      <w:r w:rsidR="00C12A67">
        <w:rPr>
          <w:rStyle w:val="normaltextrun"/>
          <w:rFonts w:ascii="Calibri" w:hAnsi="Calibri" w:cs="Calibri"/>
          <w:color w:val="000000"/>
          <w:sz w:val="22"/>
          <w:szCs w:val="22"/>
          <w:shd w:val="clear" w:color="auto" w:fill="FFFFFF"/>
          <w:lang w:val="en-US"/>
        </w:rPr>
        <w:t>c</w:t>
      </w:r>
      <w:r w:rsidR="007E76D1">
        <w:rPr>
          <w:rStyle w:val="normaltextrun"/>
          <w:rFonts w:ascii="Calibri" w:hAnsi="Calibri" w:cs="Calibri"/>
          <w:color w:val="000000"/>
          <w:sz w:val="22"/>
          <w:szCs w:val="22"/>
          <w:shd w:val="clear" w:color="auto" w:fill="FFFFFF"/>
          <w:lang w:val="en-US"/>
        </w:rPr>
        <w:t>e of law in Aotearoa New Zealand and the consumers of legal services.</w:t>
      </w:r>
      <w:r>
        <w:br/>
      </w:r>
    </w:p>
    <w:p w14:paraId="0BFD4F56" w14:textId="1E0A6802" w:rsidR="00C12A67" w:rsidRDefault="004D491B" w:rsidP="00755884">
      <w:pPr>
        <w:spacing w:after="120" w:line="257" w:lineRule="auto"/>
        <w:rPr>
          <w:rStyle w:val="normaltextrun"/>
          <w:rFonts w:ascii="Calibri" w:hAnsi="Calibri" w:cs="Calibri"/>
          <w:sz w:val="22"/>
          <w:szCs w:val="22"/>
          <w:lang w:val="en-US"/>
        </w:rPr>
      </w:pPr>
      <w:r w:rsidRPr="004D491B">
        <w:rPr>
          <w:rFonts w:ascii="Calibri" w:eastAsia="Calibri" w:hAnsi="Calibri" w:cs="Calibri"/>
          <w:b/>
          <w:bCs/>
          <w:sz w:val="22"/>
          <w:szCs w:val="22"/>
        </w:rPr>
        <w:t>Position Purpose</w:t>
      </w:r>
      <w:r w:rsidRPr="004D491B">
        <w:rPr>
          <w:sz w:val="22"/>
          <w:szCs w:val="22"/>
        </w:rPr>
        <w:br/>
      </w:r>
      <w:r w:rsidR="00C12A67" w:rsidRPr="001847AF">
        <w:rPr>
          <w:rStyle w:val="normaltextrun"/>
          <w:rFonts w:ascii="Calibri" w:hAnsi="Calibri" w:cs="Calibri"/>
          <w:sz w:val="22"/>
          <w:szCs w:val="22"/>
          <w:lang w:val="en-US"/>
        </w:rPr>
        <w:t>The Law Society has a statutory mandate to “assist and promote, for the purpose of upholding the rule of law and facilitating the administration of justice in New Zealand, the reform of the law” (Lawyers &amp; Conveyancers Act 2006, s65(e)), on behalf of the legal profession (s66) and in the public interest. The Law Society is a well-established commentator on: reform proposals in all areas of the law; the administration of justice (operation of the courts, access to justice </w:t>
      </w:r>
      <w:r w:rsidR="00C12A67" w:rsidRPr="00EF1AB3">
        <w:rPr>
          <w:rStyle w:val="normaltextrun"/>
          <w:rFonts w:ascii="Calibri" w:hAnsi="Calibri" w:cs="Calibri"/>
          <w:sz w:val="22"/>
          <w:szCs w:val="22"/>
          <w:lang w:val="en-US"/>
        </w:rPr>
        <w:t>etc</w:t>
      </w:r>
      <w:r w:rsidR="00C12A67" w:rsidRPr="001847AF">
        <w:rPr>
          <w:rStyle w:val="normaltextrun"/>
          <w:rFonts w:ascii="Calibri" w:hAnsi="Calibri" w:cs="Calibri"/>
          <w:sz w:val="22"/>
          <w:szCs w:val="22"/>
          <w:lang w:val="en-US"/>
        </w:rPr>
        <w:t>); the rule of law; and practice issues affecting the profession.</w:t>
      </w:r>
    </w:p>
    <w:p w14:paraId="4C290980" w14:textId="591EC3F2" w:rsidR="006249CC" w:rsidRPr="00EF1AB3" w:rsidRDefault="006249CC" w:rsidP="006249CC">
      <w:pPr>
        <w:spacing w:before="120" w:after="120" w:line="257" w:lineRule="auto"/>
        <w:rPr>
          <w:rStyle w:val="normaltextrun"/>
          <w:rFonts w:ascii="Calibri" w:hAnsi="Calibri" w:cs="Calibri"/>
          <w:sz w:val="22"/>
          <w:szCs w:val="22"/>
          <w:lang w:val="en-US"/>
        </w:rPr>
      </w:pPr>
      <w:r w:rsidRPr="001847AF">
        <w:rPr>
          <w:rStyle w:val="normaltextrun"/>
          <w:rFonts w:ascii="Calibri" w:hAnsi="Calibri" w:cs="Calibri"/>
          <w:sz w:val="22"/>
          <w:szCs w:val="22"/>
          <w:lang w:val="en-US"/>
        </w:rPr>
        <w:t>T</w:t>
      </w:r>
      <w:r>
        <w:rPr>
          <w:rStyle w:val="normaltextrun"/>
          <w:rFonts w:ascii="Calibri" w:hAnsi="Calibri" w:cs="Calibri"/>
          <w:sz w:val="22"/>
          <w:szCs w:val="22"/>
          <w:lang w:val="en-US"/>
        </w:rPr>
        <w:t>he</w:t>
      </w:r>
      <w:r w:rsidRPr="001847AF">
        <w:rPr>
          <w:rStyle w:val="normaltextrun"/>
          <w:rFonts w:ascii="Calibri" w:hAnsi="Calibri" w:cs="Calibri"/>
          <w:sz w:val="22"/>
          <w:szCs w:val="22"/>
          <w:lang w:val="en-US"/>
        </w:rPr>
        <w:t xml:space="preserve"> </w:t>
      </w:r>
      <w:r>
        <w:rPr>
          <w:rStyle w:val="normaltextrun"/>
          <w:rFonts w:ascii="Calibri" w:hAnsi="Calibri" w:cs="Calibri"/>
          <w:sz w:val="22"/>
          <w:szCs w:val="22"/>
          <w:lang w:val="en-US"/>
        </w:rPr>
        <w:t>purpose of the Law Society’s in-house Law Reform and Advocacy team is to support</w:t>
      </w:r>
      <w:r w:rsidRPr="001847AF">
        <w:rPr>
          <w:rStyle w:val="normaltextrun"/>
          <w:rFonts w:ascii="Calibri" w:hAnsi="Calibri" w:cs="Calibri"/>
          <w:sz w:val="22"/>
          <w:szCs w:val="22"/>
          <w:lang w:val="en-US"/>
        </w:rPr>
        <w:t xml:space="preserve"> and promote the Law Society's statutory mandate in relation to law reform, the administration of justice and the rule of law, on behalf of the legal profession and in the public interest,</w:t>
      </w:r>
      <w:r>
        <w:rPr>
          <w:rStyle w:val="normaltextrun"/>
          <w:rFonts w:ascii="Calibri" w:hAnsi="Calibri" w:cs="Calibri"/>
          <w:sz w:val="22"/>
          <w:szCs w:val="22"/>
          <w:lang w:val="en-US"/>
        </w:rPr>
        <w:t xml:space="preserve"> </w:t>
      </w:r>
      <w:r w:rsidRPr="001847AF">
        <w:rPr>
          <w:rStyle w:val="normaltextrun"/>
          <w:rFonts w:ascii="Calibri" w:hAnsi="Calibri" w:cs="Calibri"/>
          <w:sz w:val="22"/>
          <w:szCs w:val="22"/>
          <w:lang w:val="en-US"/>
        </w:rPr>
        <w:t>and to ensure the Law Society’s reputation as a credible, impartial and authoritative contributor to the development of New Zealand law is maintained and enhanced</w:t>
      </w:r>
      <w:r w:rsidRPr="00EF1AB3">
        <w:rPr>
          <w:rStyle w:val="normaltextrun"/>
          <w:rFonts w:ascii="Calibri" w:hAnsi="Calibri" w:cs="Calibri"/>
          <w:sz w:val="22"/>
          <w:szCs w:val="22"/>
          <w:lang w:val="en-US"/>
        </w:rPr>
        <w:t xml:space="preserve">. </w:t>
      </w:r>
    </w:p>
    <w:p w14:paraId="73FFCFAD" w14:textId="77777777" w:rsidR="006249CC" w:rsidRDefault="006249CC" w:rsidP="006249CC">
      <w:pPr>
        <w:spacing w:after="120" w:line="257" w:lineRule="auto"/>
        <w:rPr>
          <w:rStyle w:val="normaltextrun"/>
          <w:rFonts w:ascii="Calibri" w:hAnsi="Calibri" w:cs="Calibri"/>
          <w:sz w:val="22"/>
          <w:szCs w:val="22"/>
          <w:lang w:val="en-US"/>
        </w:rPr>
      </w:pPr>
      <w:r>
        <w:rPr>
          <w:rStyle w:val="normaltextrun"/>
          <w:rFonts w:ascii="Calibri" w:hAnsi="Calibri" w:cs="Calibri"/>
          <w:sz w:val="22"/>
          <w:szCs w:val="22"/>
          <w:lang w:val="en-US"/>
        </w:rPr>
        <w:t xml:space="preserve">This involves working </w:t>
      </w:r>
      <w:r w:rsidRPr="000E2343">
        <w:rPr>
          <w:rStyle w:val="normaltextrun"/>
          <w:rFonts w:ascii="Calibri" w:hAnsi="Calibri" w:cs="Calibri"/>
          <w:sz w:val="22"/>
          <w:szCs w:val="22"/>
          <w:lang w:val="en-US"/>
        </w:rPr>
        <w:t>with Law Society committees, Sections and the Law Society Professional Standards Department (with input from Law Society Branches and the profession) to finalise and advocate for the Law Society’s views on proposed reforms. It also involves managing advocacy projects relating to proactive law or practice reforms, including engaging with stakeholders across the profession, judiciary, select committees and the government. </w:t>
      </w:r>
    </w:p>
    <w:p w14:paraId="7B3BEE95" w14:textId="0647CF7C" w:rsidR="006249CC" w:rsidRPr="007E14DF" w:rsidRDefault="006249CC" w:rsidP="006249CC">
      <w:pPr>
        <w:spacing w:after="120" w:line="257" w:lineRule="auto"/>
        <w:rPr>
          <w:rStyle w:val="normaltextrun"/>
          <w:rFonts w:ascii="Calibri" w:hAnsi="Calibri" w:cs="Calibri"/>
          <w:sz w:val="22"/>
          <w:szCs w:val="22"/>
          <w:lang w:val="en-US"/>
        </w:rPr>
      </w:pPr>
      <w:r w:rsidRPr="007E14DF">
        <w:rPr>
          <w:rStyle w:val="normaltextrun"/>
          <w:rFonts w:ascii="Calibri" w:hAnsi="Calibri" w:cs="Calibri"/>
          <w:sz w:val="22"/>
          <w:szCs w:val="22"/>
          <w:lang w:val="en-US"/>
        </w:rPr>
        <w:t>To support this, the Senior Advisor is responsible for</w:t>
      </w:r>
      <w:r w:rsidR="00C031B3" w:rsidRPr="007E14DF">
        <w:rPr>
          <w:rStyle w:val="normaltextrun"/>
          <w:rFonts w:ascii="Calibri" w:hAnsi="Calibri" w:cs="Calibri"/>
          <w:sz w:val="22"/>
          <w:szCs w:val="22"/>
          <w:lang w:val="en-US"/>
        </w:rPr>
        <w:t>:</w:t>
      </w:r>
      <w:r w:rsidRPr="007E14DF">
        <w:rPr>
          <w:rStyle w:val="normaltextrun"/>
          <w:rFonts w:ascii="Calibri" w:hAnsi="Calibri" w:cs="Calibri"/>
          <w:sz w:val="22"/>
          <w:szCs w:val="22"/>
          <w:lang w:val="en-US"/>
        </w:rPr>
        <w:t xml:space="preserve"> leading and supporting several national specialist committees</w:t>
      </w:r>
      <w:r w:rsidR="00C031B3" w:rsidRPr="007E14DF">
        <w:rPr>
          <w:rStyle w:val="normaltextrun"/>
          <w:rFonts w:ascii="Calibri" w:hAnsi="Calibri" w:cs="Calibri"/>
          <w:sz w:val="22"/>
          <w:szCs w:val="22"/>
          <w:lang w:val="en-US"/>
        </w:rPr>
        <w:t>;</w:t>
      </w:r>
      <w:r w:rsidRPr="007E14DF">
        <w:rPr>
          <w:rStyle w:val="normaltextrun"/>
          <w:rFonts w:ascii="Calibri" w:hAnsi="Calibri" w:cs="Calibri"/>
          <w:sz w:val="22"/>
          <w:szCs w:val="22"/>
          <w:lang w:val="en-US"/>
        </w:rPr>
        <w:t xml:space="preserve"> </w:t>
      </w:r>
      <w:r w:rsidR="00C031B3" w:rsidRPr="007E14DF">
        <w:rPr>
          <w:rStyle w:val="normaltextrun"/>
          <w:rFonts w:ascii="Calibri" w:hAnsi="Calibri" w:cs="Calibri"/>
          <w:sz w:val="22"/>
          <w:szCs w:val="22"/>
          <w:lang w:val="en-US"/>
        </w:rPr>
        <w:t xml:space="preserve">mentoring and assisting </w:t>
      </w:r>
      <w:r w:rsidRPr="007E14DF">
        <w:rPr>
          <w:rStyle w:val="normaltextrun"/>
          <w:rFonts w:ascii="Calibri" w:hAnsi="Calibri" w:cs="Calibri"/>
          <w:sz w:val="22"/>
          <w:szCs w:val="22"/>
          <w:lang w:val="en-US"/>
        </w:rPr>
        <w:t>Advisors</w:t>
      </w:r>
      <w:r w:rsidR="00C031B3" w:rsidRPr="007E14DF">
        <w:rPr>
          <w:rStyle w:val="normaltextrun"/>
          <w:rFonts w:ascii="Calibri" w:hAnsi="Calibri" w:cs="Calibri"/>
          <w:sz w:val="22"/>
          <w:szCs w:val="22"/>
          <w:lang w:val="en-US"/>
        </w:rPr>
        <w:t xml:space="preserve"> in the in-house team; coordinating and leading law reform and advocacy </w:t>
      </w:r>
      <w:r w:rsidR="00A8792B" w:rsidRPr="007E14DF">
        <w:rPr>
          <w:rStyle w:val="normaltextrun"/>
          <w:rFonts w:ascii="Calibri" w:hAnsi="Calibri" w:cs="Calibri"/>
          <w:sz w:val="22"/>
          <w:szCs w:val="22"/>
          <w:lang w:val="en-US"/>
        </w:rPr>
        <w:t>projects</w:t>
      </w:r>
      <w:r w:rsidR="00C031B3" w:rsidRPr="007E14DF">
        <w:rPr>
          <w:rStyle w:val="normaltextrun"/>
          <w:rFonts w:ascii="Calibri" w:hAnsi="Calibri" w:cs="Calibri"/>
          <w:sz w:val="22"/>
          <w:szCs w:val="22"/>
          <w:lang w:val="en-US"/>
        </w:rPr>
        <w:t xml:space="preserve"> in collaboration with the Manager Law Reform and Advocacy; and </w:t>
      </w:r>
      <w:r w:rsidR="002C3485" w:rsidRPr="007E14DF">
        <w:rPr>
          <w:rStyle w:val="normaltextrun"/>
          <w:rFonts w:ascii="Calibri" w:hAnsi="Calibri" w:cs="Calibri"/>
          <w:sz w:val="22"/>
          <w:szCs w:val="22"/>
          <w:lang w:val="en-US"/>
        </w:rPr>
        <w:t>working closely with</w:t>
      </w:r>
      <w:r w:rsidR="00C031B3" w:rsidRPr="007E14DF">
        <w:rPr>
          <w:rStyle w:val="normaltextrun"/>
          <w:rFonts w:ascii="Calibri" w:hAnsi="Calibri" w:cs="Calibri"/>
          <w:sz w:val="22"/>
          <w:szCs w:val="22"/>
          <w:lang w:val="en-US"/>
        </w:rPr>
        <w:t xml:space="preserve"> </w:t>
      </w:r>
      <w:r w:rsidRPr="007E14DF">
        <w:rPr>
          <w:rStyle w:val="normaltextrun"/>
          <w:rFonts w:ascii="Calibri" w:hAnsi="Calibri" w:cs="Calibri"/>
          <w:sz w:val="22"/>
          <w:szCs w:val="22"/>
          <w:lang w:val="en-US"/>
        </w:rPr>
        <w:t xml:space="preserve">the Manager </w:t>
      </w:r>
      <w:r w:rsidR="002C3485" w:rsidRPr="007E14DF">
        <w:rPr>
          <w:rStyle w:val="normaltextrun"/>
          <w:rFonts w:ascii="Calibri" w:hAnsi="Calibri" w:cs="Calibri"/>
          <w:sz w:val="22"/>
          <w:szCs w:val="22"/>
          <w:lang w:val="en-US"/>
        </w:rPr>
        <w:t xml:space="preserve">on </w:t>
      </w:r>
      <w:r w:rsidR="00C031B3" w:rsidRPr="007E14DF">
        <w:rPr>
          <w:rStyle w:val="normaltextrun"/>
          <w:rFonts w:ascii="Calibri" w:hAnsi="Calibri" w:cs="Calibri"/>
          <w:sz w:val="22"/>
          <w:szCs w:val="22"/>
          <w:lang w:val="en-US"/>
        </w:rPr>
        <w:t>all aspects of the Law Society’s law reform and advocacy work</w:t>
      </w:r>
      <w:r w:rsidRPr="007E14DF">
        <w:rPr>
          <w:rStyle w:val="normaltextrun"/>
          <w:rFonts w:ascii="Calibri" w:hAnsi="Calibri" w:cs="Calibri"/>
          <w:sz w:val="22"/>
          <w:szCs w:val="22"/>
          <w:lang w:val="en-US"/>
        </w:rPr>
        <w:t>.</w:t>
      </w:r>
    </w:p>
    <w:p w14:paraId="55066854" w14:textId="77777777" w:rsidR="004D491B" w:rsidRPr="003A0350" w:rsidRDefault="004D491B" w:rsidP="004D491B">
      <w:pPr>
        <w:spacing w:line="257" w:lineRule="auto"/>
        <w:rPr>
          <w:sz w:val="22"/>
          <w:szCs w:val="22"/>
        </w:rPr>
      </w:pPr>
      <w:r w:rsidRPr="003A0350">
        <w:rPr>
          <w:rFonts w:ascii="Calibri" w:eastAsia="Calibri" w:hAnsi="Calibri" w:cs="Calibri"/>
          <w:b/>
          <w:bCs/>
          <w:sz w:val="22"/>
          <w:szCs w:val="22"/>
        </w:rPr>
        <w:t>Delegations</w:t>
      </w:r>
    </w:p>
    <w:p w14:paraId="244C461E" w14:textId="4B75B35C" w:rsidR="00F80A6B" w:rsidRPr="004A1927" w:rsidRDefault="004A1927" w:rsidP="004A1927">
      <w:pPr>
        <w:pStyle w:val="ListParagraph"/>
        <w:numPr>
          <w:ilvl w:val="0"/>
          <w:numId w:val="3"/>
        </w:numPr>
        <w:ind w:left="567" w:hanging="567"/>
        <w:rPr>
          <w:rFonts w:cs="Calibri"/>
          <w:lang w:val="en-AU"/>
        </w:rPr>
      </w:pPr>
      <w:r>
        <w:rPr>
          <w:rStyle w:val="normaltextrun"/>
          <w:rFonts w:cs="Calibri"/>
        </w:rPr>
        <w:t>N/A</w:t>
      </w:r>
    </w:p>
    <w:p w14:paraId="52526689" w14:textId="77777777" w:rsidR="004D491B" w:rsidRPr="004D491B" w:rsidRDefault="004D491B" w:rsidP="004D491B">
      <w:pPr>
        <w:spacing w:line="257" w:lineRule="auto"/>
        <w:rPr>
          <w:sz w:val="22"/>
          <w:szCs w:val="22"/>
        </w:rPr>
      </w:pPr>
      <w:r w:rsidRPr="004D491B">
        <w:rPr>
          <w:rFonts w:ascii="Calibri" w:eastAsia="Calibri" w:hAnsi="Calibri" w:cs="Calibri"/>
          <w:b/>
          <w:bCs/>
          <w:sz w:val="22"/>
          <w:szCs w:val="22"/>
        </w:rPr>
        <w:t>Key Internal Relationships</w:t>
      </w:r>
    </w:p>
    <w:p w14:paraId="74E5DFD5" w14:textId="78655D1E" w:rsidR="00553A99" w:rsidRDefault="00553A99" w:rsidP="000C065D">
      <w:pPr>
        <w:pStyle w:val="ListParagraph"/>
        <w:numPr>
          <w:ilvl w:val="0"/>
          <w:numId w:val="3"/>
        </w:numPr>
        <w:spacing w:after="120"/>
        <w:ind w:left="567" w:hanging="567"/>
        <w:contextualSpacing w:val="0"/>
        <w:rPr>
          <w:rStyle w:val="normaltextrun"/>
        </w:rPr>
      </w:pPr>
      <w:r>
        <w:rPr>
          <w:rStyle w:val="normaltextrun"/>
        </w:rPr>
        <w:t>Manager, Law Reform and Advocacy</w:t>
      </w:r>
    </w:p>
    <w:p w14:paraId="03F6C60E" w14:textId="0549A259" w:rsidR="000E14C1" w:rsidRPr="00590A05" w:rsidRDefault="000E14C1" w:rsidP="000C065D">
      <w:pPr>
        <w:pStyle w:val="ListParagraph"/>
        <w:numPr>
          <w:ilvl w:val="0"/>
          <w:numId w:val="3"/>
        </w:numPr>
        <w:spacing w:after="120"/>
        <w:ind w:left="567" w:hanging="567"/>
        <w:contextualSpacing w:val="0"/>
        <w:rPr>
          <w:rStyle w:val="normaltextrun"/>
        </w:rPr>
      </w:pPr>
      <w:r w:rsidRPr="00590A05">
        <w:rPr>
          <w:rStyle w:val="normaltextrun"/>
        </w:rPr>
        <w:t>Law Reform and Advocacy Advisors</w:t>
      </w:r>
    </w:p>
    <w:p w14:paraId="51C87B26" w14:textId="17AB55DB" w:rsidR="00553A99" w:rsidRPr="00553A99" w:rsidRDefault="00553A99" w:rsidP="00553A99">
      <w:pPr>
        <w:pStyle w:val="ListParagraph"/>
        <w:numPr>
          <w:ilvl w:val="0"/>
          <w:numId w:val="3"/>
        </w:numPr>
        <w:spacing w:after="120"/>
        <w:ind w:left="567" w:hanging="567"/>
        <w:contextualSpacing w:val="0"/>
        <w:rPr>
          <w:rStyle w:val="normaltextrun"/>
        </w:rPr>
      </w:pPr>
      <w:r w:rsidRPr="00553A99">
        <w:rPr>
          <w:rStyle w:val="normaltextrun"/>
        </w:rPr>
        <w:lastRenderedPageBreak/>
        <w:t xml:space="preserve">Communications and Engagement, Corporate services, Member </w:t>
      </w:r>
      <w:r>
        <w:rPr>
          <w:rStyle w:val="normaltextrun"/>
        </w:rPr>
        <w:t>S</w:t>
      </w:r>
      <w:r w:rsidRPr="00553A99">
        <w:rPr>
          <w:rStyle w:val="normaltextrun"/>
        </w:rPr>
        <w:t xml:space="preserve">ervices and Professional </w:t>
      </w:r>
      <w:r>
        <w:rPr>
          <w:rStyle w:val="normaltextrun"/>
        </w:rPr>
        <w:t>S</w:t>
      </w:r>
      <w:r w:rsidRPr="00553A99">
        <w:rPr>
          <w:rStyle w:val="normaltextrun"/>
        </w:rPr>
        <w:t>tandards departments (Managers and teams)</w:t>
      </w:r>
    </w:p>
    <w:p w14:paraId="132953BF" w14:textId="77777777" w:rsidR="00553A99" w:rsidRPr="00553A99" w:rsidRDefault="00553A99" w:rsidP="00553A99">
      <w:pPr>
        <w:pStyle w:val="ListParagraph"/>
        <w:numPr>
          <w:ilvl w:val="0"/>
          <w:numId w:val="3"/>
        </w:numPr>
        <w:spacing w:after="120"/>
        <w:ind w:left="567" w:hanging="567"/>
        <w:contextualSpacing w:val="0"/>
        <w:rPr>
          <w:rStyle w:val="normaltextrun"/>
        </w:rPr>
      </w:pPr>
      <w:r w:rsidRPr="00553A99">
        <w:rPr>
          <w:rStyle w:val="normaltextrun"/>
        </w:rPr>
        <w:t>Managers of the Property Law, Family Law, and In-House Lawyers Sections </w:t>
      </w:r>
    </w:p>
    <w:p w14:paraId="337E924A" w14:textId="77777777" w:rsidR="00553A99" w:rsidRPr="00553A99" w:rsidRDefault="00553A99" w:rsidP="00553A99">
      <w:pPr>
        <w:pStyle w:val="ListParagraph"/>
        <w:numPr>
          <w:ilvl w:val="0"/>
          <w:numId w:val="3"/>
        </w:numPr>
        <w:spacing w:after="120"/>
        <w:ind w:left="567" w:hanging="567"/>
        <w:contextualSpacing w:val="0"/>
        <w:rPr>
          <w:rStyle w:val="normaltextrun"/>
        </w:rPr>
      </w:pPr>
      <w:r w:rsidRPr="00553A99">
        <w:rPr>
          <w:rStyle w:val="normaltextrun"/>
        </w:rPr>
        <w:t xml:space="preserve">Chief Executive’s department, including Principal Advisor </w:t>
      </w:r>
    </w:p>
    <w:p w14:paraId="40CF4447" w14:textId="77777777" w:rsidR="004D491B" w:rsidRPr="004D491B" w:rsidRDefault="004D491B" w:rsidP="004D491B">
      <w:pPr>
        <w:rPr>
          <w:sz w:val="22"/>
          <w:szCs w:val="22"/>
        </w:rPr>
      </w:pPr>
      <w:r w:rsidRPr="004D491B">
        <w:rPr>
          <w:rFonts w:ascii="Calibri" w:eastAsia="Calibri" w:hAnsi="Calibri" w:cs="Calibri"/>
          <w:b/>
          <w:bCs/>
          <w:sz w:val="22"/>
          <w:szCs w:val="22"/>
        </w:rPr>
        <w:t>Key External Relationships</w:t>
      </w:r>
    </w:p>
    <w:p w14:paraId="7621F8AF" w14:textId="2CF89D46" w:rsidR="00590A05" w:rsidRDefault="00495171" w:rsidP="000C065D">
      <w:pPr>
        <w:pStyle w:val="ListParagraph"/>
        <w:numPr>
          <w:ilvl w:val="0"/>
          <w:numId w:val="3"/>
        </w:numPr>
        <w:spacing w:after="120"/>
        <w:ind w:left="567" w:hanging="567"/>
        <w:contextualSpacing w:val="0"/>
        <w:rPr>
          <w:rStyle w:val="normaltextrun"/>
          <w:rFonts w:cs="Calibri"/>
          <w:lang w:val="en-AU"/>
        </w:rPr>
      </w:pPr>
      <w:r>
        <w:rPr>
          <w:rStyle w:val="normaltextrun"/>
          <w:rFonts w:cs="Calibri"/>
          <w:lang w:val="en-AU"/>
        </w:rPr>
        <w:t>New Zealand Law Society</w:t>
      </w:r>
      <w:r w:rsidR="000D7085">
        <w:rPr>
          <w:rStyle w:val="normaltextrun"/>
          <w:rFonts w:cs="Calibri"/>
          <w:lang w:val="en-AU"/>
        </w:rPr>
        <w:t xml:space="preserve"> </w:t>
      </w:r>
      <w:r w:rsidR="00590A05" w:rsidRPr="00ED7D96">
        <w:rPr>
          <w:rStyle w:val="normaltextrun"/>
          <w:rFonts w:cs="Calibri"/>
          <w:lang w:val="en-AU"/>
        </w:rPr>
        <w:t xml:space="preserve">Law Reform Committee </w:t>
      </w:r>
      <w:r w:rsidR="000D7085">
        <w:rPr>
          <w:rStyle w:val="normaltextrun"/>
          <w:rFonts w:cs="Calibri"/>
          <w:lang w:val="en-AU"/>
        </w:rPr>
        <w:t xml:space="preserve">(LRC) </w:t>
      </w:r>
      <w:r w:rsidR="00590A05" w:rsidRPr="00ED7D96">
        <w:rPr>
          <w:rStyle w:val="normaltextrun"/>
          <w:rFonts w:cs="Calibri"/>
          <w:lang w:val="en-AU"/>
        </w:rPr>
        <w:t>and 16 national specialist committees</w:t>
      </w:r>
      <w:r w:rsidR="00590A05" w:rsidRPr="00ED7D96" w:rsidDel="00E02A03">
        <w:rPr>
          <w:rStyle w:val="normaltextrun"/>
          <w:rFonts w:cs="Calibri"/>
          <w:lang w:val="en-AU"/>
        </w:rPr>
        <w:t xml:space="preserve"> </w:t>
      </w:r>
      <w:r w:rsidR="00590A05" w:rsidRPr="00ED7D96">
        <w:rPr>
          <w:rStyle w:val="normaltextrun"/>
          <w:rFonts w:cs="Calibri"/>
          <w:lang w:val="en-AU"/>
        </w:rPr>
        <w:t>(volunteer lawyers)</w:t>
      </w:r>
      <w:r w:rsidR="000D7085">
        <w:rPr>
          <w:rStyle w:val="normaltextrun"/>
          <w:rFonts w:cs="Calibri"/>
          <w:lang w:val="en-AU"/>
        </w:rPr>
        <w:t>, PLS and FLS law reform contributors</w:t>
      </w:r>
    </w:p>
    <w:p w14:paraId="104E5BBF" w14:textId="77777777"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sidRPr="00EF1AB3">
        <w:rPr>
          <w:rStyle w:val="normaltextrun"/>
          <w:rFonts w:cs="Calibri"/>
          <w:lang w:val="en-AU"/>
        </w:rPr>
        <w:t>Branch committees</w:t>
      </w:r>
    </w:p>
    <w:p w14:paraId="29225FC4" w14:textId="77777777"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sidRPr="00ED7D96">
        <w:rPr>
          <w:rStyle w:val="normaltextrun"/>
          <w:rFonts w:cs="Calibri"/>
          <w:lang w:val="en-AU"/>
        </w:rPr>
        <w:t xml:space="preserve">Members of the legal profession </w:t>
      </w:r>
    </w:p>
    <w:p w14:paraId="26C0B094" w14:textId="59BABB6E"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Pr>
          <w:rStyle w:val="normaltextrun"/>
          <w:rFonts w:cs="Calibri"/>
          <w:lang w:val="en-AU"/>
        </w:rPr>
        <w:t>O</w:t>
      </w:r>
      <w:r w:rsidRPr="00ED7D96">
        <w:rPr>
          <w:rStyle w:val="normaltextrun"/>
          <w:rFonts w:cs="Calibri"/>
          <w:lang w:val="en-AU"/>
        </w:rPr>
        <w:t>fficials (</w:t>
      </w:r>
      <w:r w:rsidR="00C617AF">
        <w:rPr>
          <w:rStyle w:val="normaltextrun"/>
          <w:rFonts w:cs="Calibri"/>
          <w:lang w:val="en-AU"/>
        </w:rPr>
        <w:t>e.g.,</w:t>
      </w:r>
      <w:r>
        <w:rPr>
          <w:rStyle w:val="normaltextrun"/>
          <w:rFonts w:cs="Calibri"/>
          <w:lang w:val="en-AU"/>
        </w:rPr>
        <w:t xml:space="preserve"> </w:t>
      </w:r>
      <w:r w:rsidRPr="00ED7D96">
        <w:rPr>
          <w:rStyle w:val="normaltextrun"/>
          <w:rFonts w:cs="Calibri"/>
          <w:lang w:val="en-AU"/>
        </w:rPr>
        <w:t xml:space="preserve">Justice, Courts, Inland Revenue, MBIE, Corrections) </w:t>
      </w:r>
    </w:p>
    <w:p w14:paraId="4942F774" w14:textId="77777777"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sidRPr="00ED7D96">
        <w:rPr>
          <w:rStyle w:val="normaltextrun"/>
          <w:rFonts w:cs="Calibri"/>
          <w:lang w:val="en-AU"/>
        </w:rPr>
        <w:t>Select committees </w:t>
      </w:r>
    </w:p>
    <w:p w14:paraId="291C073E" w14:textId="77777777"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sidRPr="00ED7D96">
        <w:rPr>
          <w:rStyle w:val="normaltextrun"/>
          <w:rFonts w:cs="Calibri"/>
          <w:lang w:val="en-AU"/>
        </w:rPr>
        <w:t xml:space="preserve">Judiciary (including judicial committees and working groups) </w:t>
      </w:r>
    </w:p>
    <w:p w14:paraId="334E90CB" w14:textId="77777777"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sidRPr="00ED7D96">
        <w:rPr>
          <w:rStyle w:val="normaltextrun"/>
          <w:rFonts w:cs="Calibri"/>
          <w:lang w:val="en-AU"/>
        </w:rPr>
        <w:t>The courts and tribunals</w:t>
      </w:r>
    </w:p>
    <w:p w14:paraId="68158938" w14:textId="77777777"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sidRPr="00ED7D96">
        <w:rPr>
          <w:rStyle w:val="normaltextrun"/>
          <w:rFonts w:cs="Calibri"/>
          <w:lang w:val="en-AU"/>
        </w:rPr>
        <w:t>The Law Commission</w:t>
      </w:r>
    </w:p>
    <w:p w14:paraId="1D3E2281" w14:textId="77777777"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sidRPr="00ED7D96">
        <w:rPr>
          <w:rStyle w:val="normaltextrun"/>
          <w:rFonts w:cs="Calibri"/>
          <w:lang w:val="en-AU"/>
        </w:rPr>
        <w:t>The Legislation Design &amp; Advisory Committee </w:t>
      </w:r>
    </w:p>
    <w:p w14:paraId="73BE7DAF" w14:textId="1AAF5240"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sidRPr="00ED7D96">
        <w:rPr>
          <w:rStyle w:val="normaltextrun"/>
          <w:rFonts w:cs="Calibri"/>
          <w:lang w:val="en-AU"/>
        </w:rPr>
        <w:t>Other legal representative bodies (including the New Zealand Bar Association, Auckland District Law Society</w:t>
      </w:r>
      <w:r w:rsidR="000D7085">
        <w:rPr>
          <w:rStyle w:val="normaltextrun"/>
          <w:rFonts w:cs="Calibri"/>
          <w:lang w:val="en-AU"/>
        </w:rPr>
        <w:t xml:space="preserve"> Inc.</w:t>
      </w:r>
      <w:r w:rsidRPr="00ED7D96">
        <w:rPr>
          <w:rStyle w:val="normaltextrun"/>
          <w:rFonts w:cs="Calibri"/>
          <w:lang w:val="en-AU"/>
        </w:rPr>
        <w:t>, Criminal Bar Association, Defence Lawyers Association, Te Hunga Rōia Māori o Aotearoa (Māori Law Society) and Pacific Lawyers Association)</w:t>
      </w:r>
    </w:p>
    <w:p w14:paraId="6DE8A612" w14:textId="77777777" w:rsidR="00590A05" w:rsidRPr="00ED7D96" w:rsidRDefault="00590A05" w:rsidP="000C065D">
      <w:pPr>
        <w:pStyle w:val="ListParagraph"/>
        <w:numPr>
          <w:ilvl w:val="0"/>
          <w:numId w:val="3"/>
        </w:numPr>
        <w:spacing w:after="120"/>
        <w:ind w:left="567" w:hanging="567"/>
        <w:contextualSpacing w:val="0"/>
        <w:rPr>
          <w:rStyle w:val="normaltextrun"/>
          <w:rFonts w:cs="Calibri"/>
          <w:lang w:val="en-AU"/>
        </w:rPr>
      </w:pPr>
      <w:r>
        <w:rPr>
          <w:rStyle w:val="normaltextrun"/>
          <w:rFonts w:cs="Calibri"/>
          <w:lang w:val="en-AU"/>
        </w:rPr>
        <w:t>T</w:t>
      </w:r>
      <w:r w:rsidRPr="00ED7D96">
        <w:rPr>
          <w:rStyle w:val="normaltextrun"/>
          <w:rFonts w:cs="Calibri"/>
          <w:lang w:val="en-AU"/>
        </w:rPr>
        <w:t xml:space="preserve">he public </w:t>
      </w:r>
    </w:p>
    <w:p w14:paraId="1A5B5BA1" w14:textId="3C0102DD" w:rsidR="004D491B" w:rsidRDefault="004D491B" w:rsidP="004D491B">
      <w:pPr>
        <w:spacing w:line="257" w:lineRule="auto"/>
        <w:rPr>
          <w:rFonts w:ascii="Calibri" w:eastAsia="Calibri" w:hAnsi="Calibri" w:cs="Calibri"/>
          <w:b/>
          <w:bCs/>
          <w:sz w:val="22"/>
          <w:szCs w:val="22"/>
        </w:rPr>
      </w:pPr>
      <w:r w:rsidRPr="004D491B">
        <w:rPr>
          <w:rFonts w:ascii="Calibri" w:eastAsia="Calibri" w:hAnsi="Calibri" w:cs="Calibri"/>
          <w:b/>
          <w:bCs/>
          <w:sz w:val="22"/>
          <w:szCs w:val="22"/>
        </w:rPr>
        <w:t>Accountabilities, Responsibilities and Performance Measures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4680"/>
      </w:tblGrid>
      <w:tr w:rsidR="00DE22FB" w:rsidRPr="00DE460D" w14:paraId="09C2D037" w14:textId="77777777" w:rsidTr="00EA4549">
        <w:tc>
          <w:tcPr>
            <w:tcW w:w="4680" w:type="dxa"/>
            <w:shd w:val="clear" w:color="auto" w:fill="auto"/>
          </w:tcPr>
          <w:p w14:paraId="45A55C7C" w14:textId="77777777" w:rsidR="00DE22FB" w:rsidRPr="00DE460D" w:rsidRDefault="00DE22FB" w:rsidP="00EA4549">
            <w:pPr>
              <w:spacing w:line="257" w:lineRule="auto"/>
              <w:rPr>
                <w:rFonts w:eastAsia="Calibri" w:cs="Arial"/>
                <w:sz w:val="22"/>
                <w:szCs w:val="22"/>
              </w:rPr>
            </w:pPr>
            <w:r w:rsidRPr="00DE460D">
              <w:rPr>
                <w:rFonts w:ascii="Calibri" w:eastAsia="Calibri" w:hAnsi="Calibri" w:cs="Calibri"/>
                <w:b/>
                <w:bCs/>
                <w:sz w:val="22"/>
                <w:szCs w:val="22"/>
              </w:rPr>
              <w:t>Accountabilities/Responsibilities</w:t>
            </w:r>
          </w:p>
        </w:tc>
        <w:tc>
          <w:tcPr>
            <w:tcW w:w="4680" w:type="dxa"/>
            <w:shd w:val="clear" w:color="auto" w:fill="auto"/>
          </w:tcPr>
          <w:p w14:paraId="73D9E8BF" w14:textId="77777777" w:rsidR="00DE22FB" w:rsidRPr="00DE460D" w:rsidRDefault="00DE22FB" w:rsidP="00EA4549">
            <w:pPr>
              <w:spacing w:line="257" w:lineRule="auto"/>
              <w:rPr>
                <w:rFonts w:eastAsia="Calibri" w:cs="Arial"/>
                <w:sz w:val="22"/>
                <w:szCs w:val="22"/>
              </w:rPr>
            </w:pPr>
            <w:r w:rsidRPr="00DE460D">
              <w:rPr>
                <w:rFonts w:ascii="Calibri" w:eastAsia="Calibri" w:hAnsi="Calibri" w:cs="Calibri"/>
                <w:b/>
                <w:bCs/>
                <w:sz w:val="22"/>
                <w:szCs w:val="22"/>
              </w:rPr>
              <w:t xml:space="preserve"> Performance Measures</w:t>
            </w:r>
          </w:p>
        </w:tc>
      </w:tr>
      <w:tr w:rsidR="00895363" w:rsidRPr="00DE460D" w14:paraId="5DFCAD66" w14:textId="77777777" w:rsidTr="003B46ED">
        <w:tc>
          <w:tcPr>
            <w:tcW w:w="4680" w:type="dxa"/>
            <w:shd w:val="clear" w:color="auto" w:fill="auto"/>
          </w:tcPr>
          <w:p w14:paraId="56F32B27" w14:textId="078021B6" w:rsidR="00895363" w:rsidRPr="00FA49B3" w:rsidRDefault="00895363" w:rsidP="003B46ED">
            <w:pPr>
              <w:spacing w:line="257" w:lineRule="auto"/>
              <w:rPr>
                <w:rFonts w:ascii="Calibri" w:eastAsia="Calibri" w:hAnsi="Calibri" w:cs="Calibri"/>
                <w:b/>
                <w:bCs/>
                <w:sz w:val="22"/>
                <w:szCs w:val="22"/>
              </w:rPr>
            </w:pPr>
            <w:r>
              <w:rPr>
                <w:rFonts w:ascii="Calibri" w:eastAsia="Calibri" w:hAnsi="Calibri" w:cs="Calibri"/>
                <w:b/>
                <w:bCs/>
                <w:sz w:val="22"/>
                <w:szCs w:val="22"/>
              </w:rPr>
              <w:t>Law reform</w:t>
            </w:r>
          </w:p>
          <w:p w14:paraId="49CB5D4C" w14:textId="77777777" w:rsidR="00895363" w:rsidRPr="00696625" w:rsidRDefault="00895363" w:rsidP="00895363">
            <w:pPr>
              <w:pStyle w:val="ListParagraph"/>
              <w:numPr>
                <w:ilvl w:val="0"/>
                <w:numId w:val="3"/>
              </w:numPr>
              <w:ind w:left="447" w:hanging="425"/>
              <w:rPr>
                <w:rStyle w:val="normaltextrun"/>
                <w:rFonts w:cs="Calibri"/>
                <w:lang w:val="en-AU"/>
              </w:rPr>
            </w:pPr>
            <w:r>
              <w:rPr>
                <w:rStyle w:val="normaltextrun"/>
                <w:rFonts w:cs="Calibri"/>
                <w:lang w:val="en-AU"/>
              </w:rPr>
              <w:t>W</w:t>
            </w:r>
            <w:r w:rsidRPr="00696625">
              <w:rPr>
                <w:rStyle w:val="normaltextrun"/>
                <w:rFonts w:cs="Calibri"/>
                <w:lang w:val="en-AU"/>
              </w:rPr>
              <w:t>ork closely with committees to produce high quality</w:t>
            </w:r>
            <w:r>
              <w:rPr>
                <w:rStyle w:val="normaltextrun"/>
                <w:rFonts w:cs="Calibri"/>
                <w:lang w:val="en-AU"/>
              </w:rPr>
              <w:t xml:space="preserve"> and</w:t>
            </w:r>
            <w:r w:rsidRPr="00696625">
              <w:rPr>
                <w:rStyle w:val="normaltextrun"/>
                <w:rFonts w:cs="Calibri"/>
                <w:lang w:val="en-AU"/>
              </w:rPr>
              <w:t xml:space="preserve"> persuasive submissions. This involves leading and facilitating committee discussions; legal research; and drafting, editing, and finalising submissions, usually to tight deadlines.</w:t>
            </w:r>
          </w:p>
          <w:p w14:paraId="19C6F631" w14:textId="77777777" w:rsidR="00895363" w:rsidRPr="00696625" w:rsidRDefault="00895363" w:rsidP="00895363">
            <w:pPr>
              <w:pStyle w:val="ListParagraph"/>
              <w:numPr>
                <w:ilvl w:val="0"/>
                <w:numId w:val="3"/>
              </w:numPr>
              <w:ind w:left="447" w:hanging="425"/>
              <w:rPr>
                <w:rStyle w:val="normaltextrun"/>
                <w:rFonts w:cs="Calibri"/>
                <w:lang w:val="en-AU"/>
              </w:rPr>
            </w:pPr>
            <w:r w:rsidRPr="00696625">
              <w:rPr>
                <w:rStyle w:val="normaltextrun"/>
                <w:rFonts w:cs="Calibri"/>
                <w:lang w:val="en-AU"/>
              </w:rPr>
              <w:t>Assist with internal review and signoff (quality control) of submissions. </w:t>
            </w:r>
          </w:p>
          <w:p w14:paraId="00DF7784" w14:textId="0B92B2E4" w:rsidR="00895363" w:rsidRPr="00696625" w:rsidRDefault="00895363" w:rsidP="00895363">
            <w:pPr>
              <w:pStyle w:val="ListParagraph"/>
              <w:numPr>
                <w:ilvl w:val="0"/>
                <w:numId w:val="3"/>
              </w:numPr>
              <w:ind w:left="447" w:hanging="425"/>
              <w:rPr>
                <w:rStyle w:val="normaltextrun"/>
                <w:rFonts w:cs="Calibri"/>
                <w:lang w:val="en-AU"/>
              </w:rPr>
            </w:pPr>
            <w:r w:rsidRPr="00696625">
              <w:rPr>
                <w:rStyle w:val="normaltextrun"/>
                <w:rFonts w:cs="Calibri"/>
                <w:lang w:val="en-AU"/>
              </w:rPr>
              <w:t>​Prepar</w:t>
            </w:r>
            <w:r>
              <w:rPr>
                <w:rStyle w:val="normaltextrun"/>
                <w:rFonts w:cs="Calibri"/>
                <w:lang w:val="en-AU"/>
              </w:rPr>
              <w:t>e</w:t>
            </w:r>
            <w:r w:rsidRPr="00696625">
              <w:rPr>
                <w:rStyle w:val="normaltextrun"/>
                <w:rFonts w:cs="Calibri"/>
                <w:lang w:val="en-AU"/>
              </w:rPr>
              <w:t xml:space="preserve"> material for select committee hearings, assist presenters to navigate the select committee process, prepar</w:t>
            </w:r>
            <w:r>
              <w:rPr>
                <w:rStyle w:val="normaltextrun"/>
                <w:rFonts w:cs="Calibri"/>
                <w:lang w:val="en-AU"/>
              </w:rPr>
              <w:t>e</w:t>
            </w:r>
            <w:r w:rsidRPr="00696625">
              <w:rPr>
                <w:rStyle w:val="normaltextrun"/>
                <w:rFonts w:cs="Calibri"/>
                <w:lang w:val="en-AU"/>
              </w:rPr>
              <w:t xml:space="preserve"> media releases and </w:t>
            </w:r>
            <w:r>
              <w:rPr>
                <w:rStyle w:val="normaltextrun"/>
                <w:rFonts w:cs="Calibri"/>
                <w:lang w:val="en-AU"/>
              </w:rPr>
              <w:t xml:space="preserve">assist in the </w:t>
            </w:r>
            <w:r w:rsidR="00016140" w:rsidRPr="00DE4BCE">
              <w:rPr>
                <w:rStyle w:val="normaltextrun"/>
                <w:rFonts w:cs="Calibri"/>
                <w:lang w:val="en-AU"/>
              </w:rPr>
              <w:t xml:space="preserve">Law Society's </w:t>
            </w:r>
            <w:r>
              <w:rPr>
                <w:rStyle w:val="normaltextrun"/>
                <w:rFonts w:cs="Calibri"/>
                <w:lang w:val="en-AU"/>
              </w:rPr>
              <w:t xml:space="preserve">response </w:t>
            </w:r>
            <w:r w:rsidRPr="00696625">
              <w:rPr>
                <w:rStyle w:val="normaltextrun"/>
                <w:rFonts w:cs="Calibri"/>
                <w:lang w:val="en-AU"/>
              </w:rPr>
              <w:t>to media enquiries</w:t>
            </w:r>
            <w:r>
              <w:rPr>
                <w:rStyle w:val="normaltextrun"/>
                <w:rFonts w:cs="Calibri"/>
                <w:lang w:val="en-AU"/>
              </w:rPr>
              <w:t>.</w:t>
            </w:r>
          </w:p>
          <w:p w14:paraId="76C8FB6D" w14:textId="7C8B2DB5" w:rsidR="006162F1" w:rsidRPr="00696625" w:rsidRDefault="007A2741" w:rsidP="006162F1">
            <w:pPr>
              <w:pStyle w:val="ListParagraph"/>
              <w:numPr>
                <w:ilvl w:val="0"/>
                <w:numId w:val="3"/>
              </w:numPr>
              <w:ind w:left="447" w:hanging="425"/>
              <w:rPr>
                <w:rStyle w:val="normaltextrun"/>
                <w:rFonts w:cs="Calibri"/>
                <w:lang w:val="en-AU"/>
              </w:rPr>
            </w:pPr>
            <w:r>
              <w:rPr>
                <w:rStyle w:val="normaltextrun"/>
                <w:rFonts w:cs="Calibri"/>
                <w:lang w:val="en-AU"/>
              </w:rPr>
              <w:t>I</w:t>
            </w:r>
            <w:r w:rsidR="006162F1">
              <w:rPr>
                <w:rStyle w:val="normaltextrun"/>
                <w:rFonts w:cs="Calibri"/>
                <w:lang w:val="en-AU"/>
              </w:rPr>
              <w:t xml:space="preserve">dentify reform issues/submissions that require </w:t>
            </w:r>
            <w:r w:rsidR="006F046F">
              <w:rPr>
                <w:rStyle w:val="normaltextrun"/>
                <w:rFonts w:cs="Calibri"/>
                <w:lang w:val="en-AU"/>
              </w:rPr>
              <w:t>communications coverage and</w:t>
            </w:r>
            <w:r w:rsidR="006162F1">
              <w:rPr>
                <w:rStyle w:val="normaltextrun"/>
                <w:rFonts w:cs="Calibri"/>
                <w:lang w:val="en-AU"/>
              </w:rPr>
              <w:t xml:space="preserve"> assist in finalising content for Law Society communications channels.</w:t>
            </w:r>
          </w:p>
          <w:p w14:paraId="3D3337D9" w14:textId="4CCAD71A" w:rsidR="00895363" w:rsidRDefault="007A2741" w:rsidP="00895363">
            <w:pPr>
              <w:pStyle w:val="ListParagraph"/>
              <w:numPr>
                <w:ilvl w:val="0"/>
                <w:numId w:val="3"/>
              </w:numPr>
              <w:ind w:left="447" w:hanging="425"/>
              <w:rPr>
                <w:rStyle w:val="normaltextrun"/>
                <w:rFonts w:cs="Calibri"/>
                <w:lang w:val="en-AU"/>
              </w:rPr>
            </w:pPr>
            <w:r>
              <w:rPr>
                <w:rStyle w:val="normaltextrun"/>
                <w:rFonts w:cs="Calibri"/>
                <w:lang w:val="en-AU"/>
              </w:rPr>
              <w:t xml:space="preserve">Identify </w:t>
            </w:r>
            <w:r w:rsidR="00895363" w:rsidRPr="00696625">
              <w:rPr>
                <w:rStyle w:val="normaltextrun"/>
                <w:rFonts w:cs="Calibri"/>
                <w:lang w:val="en-AU"/>
              </w:rPr>
              <w:t>and monitor law reform initiatives of interest to the profession</w:t>
            </w:r>
            <w:r w:rsidR="00895363">
              <w:rPr>
                <w:rStyle w:val="normaltextrun"/>
                <w:rFonts w:cs="Calibri"/>
                <w:lang w:val="en-AU"/>
              </w:rPr>
              <w:t>.</w:t>
            </w:r>
          </w:p>
          <w:p w14:paraId="2DD8FC4C" w14:textId="3D731FD8" w:rsidR="009257C8" w:rsidRPr="00895363" w:rsidRDefault="009257C8" w:rsidP="00895363">
            <w:pPr>
              <w:pStyle w:val="ListParagraph"/>
              <w:numPr>
                <w:ilvl w:val="0"/>
                <w:numId w:val="3"/>
              </w:numPr>
              <w:ind w:left="447" w:hanging="425"/>
              <w:rPr>
                <w:rStyle w:val="normaltextrun"/>
                <w:rFonts w:cs="Calibri"/>
                <w:lang w:val="en-AU"/>
              </w:rPr>
            </w:pPr>
            <w:r>
              <w:rPr>
                <w:rStyle w:val="normaltextrun"/>
                <w:rFonts w:cs="Calibri"/>
                <w:lang w:val="en-AU"/>
              </w:rPr>
              <w:lastRenderedPageBreak/>
              <w:t>Assist the in-house team and Communications &amp; Engagement team to provide responses to media enquiries.</w:t>
            </w:r>
          </w:p>
          <w:p w14:paraId="2DDF463E" w14:textId="6BA7EF93" w:rsidR="00895363" w:rsidRPr="00D664B3" w:rsidRDefault="00895363" w:rsidP="00D664B3">
            <w:pPr>
              <w:pStyle w:val="ListParagraph"/>
              <w:numPr>
                <w:ilvl w:val="0"/>
                <w:numId w:val="3"/>
              </w:numPr>
              <w:ind w:left="447" w:hanging="425"/>
              <w:rPr>
                <w:rStyle w:val="normaltextrun"/>
                <w:rFonts w:cs="Calibri"/>
                <w:lang w:val="en-AU"/>
              </w:rPr>
            </w:pPr>
            <w:r w:rsidRPr="00696625">
              <w:rPr>
                <w:rStyle w:val="normaltextrun"/>
                <w:rFonts w:cs="Calibri"/>
                <w:lang w:val="en-AU"/>
              </w:rPr>
              <w:t>Deal with general inquiries from the profession</w:t>
            </w:r>
            <w:r>
              <w:rPr>
                <w:rStyle w:val="normaltextrun"/>
                <w:rFonts w:cs="Calibri"/>
                <w:lang w:val="en-AU"/>
              </w:rPr>
              <w:t xml:space="preserve"> </w:t>
            </w:r>
            <w:r w:rsidRPr="00696625">
              <w:rPr>
                <w:rStyle w:val="normaltextrun"/>
                <w:rFonts w:cs="Calibri"/>
                <w:lang w:val="en-AU"/>
              </w:rPr>
              <w:t>and the public</w:t>
            </w:r>
            <w:r>
              <w:rPr>
                <w:rStyle w:val="normaltextrun"/>
                <w:rFonts w:cs="Calibri"/>
                <w:lang w:val="en-AU"/>
              </w:rPr>
              <w:t>.</w:t>
            </w:r>
            <w:r w:rsidR="007972C1" w:rsidRPr="00696625">
              <w:rPr>
                <w:rStyle w:val="normaltextrun"/>
                <w:rFonts w:cs="Calibri"/>
                <w:lang w:val="en-AU"/>
              </w:rPr>
              <w:t xml:space="preserve"> </w:t>
            </w:r>
          </w:p>
        </w:tc>
        <w:tc>
          <w:tcPr>
            <w:tcW w:w="4680" w:type="dxa"/>
            <w:shd w:val="clear" w:color="auto" w:fill="auto"/>
          </w:tcPr>
          <w:p w14:paraId="69967FB4" w14:textId="77777777" w:rsidR="00895363" w:rsidRPr="00895363" w:rsidRDefault="00895363" w:rsidP="00895363">
            <w:pPr>
              <w:pStyle w:val="ListParagraph"/>
              <w:numPr>
                <w:ilvl w:val="0"/>
                <w:numId w:val="3"/>
              </w:numPr>
              <w:ind w:left="304" w:hanging="283"/>
              <w:rPr>
                <w:rStyle w:val="normaltextrun"/>
                <w:rFonts w:cs="Calibri"/>
                <w:color w:val="000000"/>
                <w:shd w:val="clear" w:color="auto" w:fill="FFFFFF"/>
              </w:rPr>
            </w:pPr>
            <w:r>
              <w:rPr>
                <w:rStyle w:val="normaltextrun"/>
                <w:rFonts w:cs="Calibri"/>
                <w:color w:val="000000"/>
                <w:shd w:val="clear" w:color="auto" w:fill="FFFFFF"/>
              </w:rPr>
              <w:lastRenderedPageBreak/>
              <w:t>Submissions are drafted to a high standard and finalised on time</w:t>
            </w:r>
          </w:p>
          <w:p w14:paraId="4DAE0BA9" w14:textId="340ADB05" w:rsidR="00895363" w:rsidRPr="00895363" w:rsidRDefault="00895363" w:rsidP="00895363">
            <w:pPr>
              <w:pStyle w:val="ListParagraph"/>
              <w:numPr>
                <w:ilvl w:val="0"/>
                <w:numId w:val="3"/>
              </w:numPr>
              <w:ind w:left="304" w:hanging="283"/>
              <w:rPr>
                <w:rStyle w:val="normaltextrun"/>
                <w:rFonts w:cs="Calibri"/>
                <w:color w:val="000000"/>
                <w:shd w:val="clear" w:color="auto" w:fill="FFFFFF"/>
              </w:rPr>
            </w:pPr>
            <w:r>
              <w:rPr>
                <w:rStyle w:val="normaltextrun"/>
                <w:rFonts w:cs="Calibri"/>
                <w:color w:val="000000"/>
                <w:shd w:val="clear" w:color="auto" w:fill="FFFFFF"/>
              </w:rPr>
              <w:t xml:space="preserve">Law Society representatives are supported to engage successfully with select committees and the media </w:t>
            </w:r>
          </w:p>
          <w:p w14:paraId="2902221F" w14:textId="61013BD4" w:rsidR="00895363" w:rsidRPr="00895363" w:rsidRDefault="00895363" w:rsidP="00895363">
            <w:pPr>
              <w:pStyle w:val="ListParagraph"/>
              <w:numPr>
                <w:ilvl w:val="0"/>
                <w:numId w:val="3"/>
              </w:numPr>
              <w:ind w:left="304" w:hanging="283"/>
              <w:rPr>
                <w:rStyle w:val="normaltextrun"/>
                <w:rFonts w:cs="Calibri"/>
                <w:color w:val="000000"/>
                <w:shd w:val="clear" w:color="auto" w:fill="FFFFFF"/>
              </w:rPr>
            </w:pPr>
            <w:r w:rsidRPr="00895363">
              <w:rPr>
                <w:rStyle w:val="normaltextrun"/>
                <w:rFonts w:cs="Calibri"/>
                <w:color w:val="000000"/>
                <w:shd w:val="clear" w:color="auto" w:fill="FFFFFF"/>
              </w:rPr>
              <w:t>Law reform news items are developed for publication</w:t>
            </w:r>
            <w:r>
              <w:rPr>
                <w:rStyle w:val="normaltextrun"/>
                <w:rFonts w:cs="Calibri"/>
                <w:color w:val="000000"/>
                <w:shd w:val="clear" w:color="auto" w:fill="FFFFFF"/>
              </w:rPr>
              <w:t xml:space="preserve"> as needed</w:t>
            </w:r>
          </w:p>
          <w:p w14:paraId="51E3BCED" w14:textId="77777777" w:rsidR="00895363" w:rsidRPr="004B432F" w:rsidRDefault="00895363" w:rsidP="003B46ED">
            <w:pPr>
              <w:rPr>
                <w:rStyle w:val="normaltextrun"/>
              </w:rPr>
            </w:pPr>
          </w:p>
          <w:p w14:paraId="28D3BCBF" w14:textId="77777777" w:rsidR="00895363" w:rsidRPr="004D491B" w:rsidRDefault="00895363" w:rsidP="003B46ED">
            <w:pPr>
              <w:ind w:left="360"/>
            </w:pPr>
          </w:p>
        </w:tc>
      </w:tr>
      <w:tr w:rsidR="00DE22FB" w:rsidRPr="00DE460D" w14:paraId="5B882F10" w14:textId="77777777" w:rsidTr="00EA4549">
        <w:tc>
          <w:tcPr>
            <w:tcW w:w="4680" w:type="dxa"/>
            <w:shd w:val="clear" w:color="auto" w:fill="auto"/>
          </w:tcPr>
          <w:p w14:paraId="689568B5" w14:textId="77777777" w:rsidR="00DE22FB" w:rsidRDefault="00DE22FB" w:rsidP="00EA4549">
            <w:pPr>
              <w:spacing w:line="257" w:lineRule="auto"/>
              <w:rPr>
                <w:rFonts w:ascii="Calibri" w:eastAsia="Calibri" w:hAnsi="Calibri" w:cs="Calibri"/>
                <w:b/>
                <w:bCs/>
                <w:sz w:val="22"/>
                <w:szCs w:val="22"/>
              </w:rPr>
            </w:pPr>
            <w:r>
              <w:rPr>
                <w:rFonts w:ascii="Calibri" w:eastAsia="Calibri" w:hAnsi="Calibri" w:cs="Calibri"/>
                <w:b/>
                <w:bCs/>
                <w:sz w:val="22"/>
                <w:szCs w:val="22"/>
              </w:rPr>
              <w:t>Advocacy and engagement</w:t>
            </w:r>
          </w:p>
          <w:p w14:paraId="46DEC5F0" w14:textId="245C7BE8" w:rsidR="00DE22FB" w:rsidRPr="0003619E" w:rsidRDefault="00FA1D0A" w:rsidP="00BF67DB">
            <w:pPr>
              <w:pStyle w:val="ListParagraph"/>
              <w:numPr>
                <w:ilvl w:val="0"/>
                <w:numId w:val="3"/>
              </w:numPr>
              <w:ind w:left="447" w:hanging="447"/>
              <w:rPr>
                <w:rStyle w:val="normaltextrun"/>
                <w:rFonts w:cs="Calibri"/>
                <w:lang w:val="en-AU"/>
              </w:rPr>
            </w:pPr>
            <w:r>
              <w:rPr>
                <w:rStyle w:val="normaltextrun"/>
                <w:rFonts w:cs="Calibri"/>
                <w:lang w:val="en-AU"/>
              </w:rPr>
              <w:t xml:space="preserve">Support the </w:t>
            </w:r>
            <w:r w:rsidR="00F9294E">
              <w:rPr>
                <w:rStyle w:val="normaltextrun"/>
                <w:rFonts w:cs="Calibri"/>
                <w:lang w:val="en-AU"/>
              </w:rPr>
              <w:t>in-house team’s stakeholder en</w:t>
            </w:r>
            <w:r w:rsidR="00DE22FB" w:rsidRPr="00696625">
              <w:rPr>
                <w:rStyle w:val="normaltextrun"/>
                <w:rFonts w:cs="Calibri"/>
                <w:lang w:val="en-AU"/>
              </w:rPr>
              <w:t>gag</w:t>
            </w:r>
            <w:r w:rsidR="00DE22FB">
              <w:rPr>
                <w:rStyle w:val="normaltextrun"/>
                <w:rFonts w:cs="Calibri"/>
                <w:lang w:val="en-AU"/>
              </w:rPr>
              <w:t>ement</w:t>
            </w:r>
            <w:r w:rsidR="00DE22FB" w:rsidRPr="00696625">
              <w:rPr>
                <w:rStyle w:val="normaltextrun"/>
                <w:rFonts w:cs="Calibri"/>
                <w:lang w:val="en-AU"/>
              </w:rPr>
              <w:t xml:space="preserve"> </w:t>
            </w:r>
            <w:r w:rsidR="00DE22FB">
              <w:rPr>
                <w:rStyle w:val="normaltextrun"/>
                <w:rFonts w:cs="Calibri"/>
                <w:lang w:val="en-AU"/>
              </w:rPr>
              <w:t xml:space="preserve">and advocacy </w:t>
            </w:r>
            <w:r w:rsidR="00DE22FB">
              <w:rPr>
                <w:rFonts w:cs="Calibri"/>
              </w:rPr>
              <w:t xml:space="preserve">re </w:t>
            </w:r>
            <w:r w:rsidR="00DE22FB">
              <w:rPr>
                <w:rStyle w:val="normaltextrun"/>
                <w:rFonts w:cs="Calibri"/>
              </w:rPr>
              <w:t xml:space="preserve">law and legal </w:t>
            </w:r>
            <w:r w:rsidR="00DE22FB" w:rsidRPr="000E2343">
              <w:rPr>
                <w:rStyle w:val="normaltextrun"/>
                <w:rFonts w:cs="Calibri"/>
              </w:rPr>
              <w:t>practice reforms</w:t>
            </w:r>
            <w:r w:rsidR="00DE22FB">
              <w:rPr>
                <w:rStyle w:val="normaltextrun"/>
                <w:rFonts w:cs="Calibri"/>
              </w:rPr>
              <w:t>.</w:t>
            </w:r>
          </w:p>
          <w:p w14:paraId="4FF4DEE2" w14:textId="77777777" w:rsidR="00DE22FB" w:rsidRPr="00F9294E" w:rsidRDefault="00DE22FB" w:rsidP="00BF67DB">
            <w:pPr>
              <w:pStyle w:val="ListParagraph"/>
              <w:numPr>
                <w:ilvl w:val="0"/>
                <w:numId w:val="3"/>
              </w:numPr>
              <w:ind w:left="447" w:hanging="447"/>
              <w:rPr>
                <w:rStyle w:val="normaltextrun"/>
                <w:rFonts w:cs="Calibri"/>
                <w:b/>
                <w:bCs/>
              </w:rPr>
            </w:pPr>
            <w:r w:rsidRPr="00D85FC5">
              <w:rPr>
                <w:rStyle w:val="normaltextrun"/>
                <w:lang w:val="en-AU"/>
              </w:rPr>
              <w:t xml:space="preserve">Act as a trusted advisor </w:t>
            </w:r>
            <w:r>
              <w:rPr>
                <w:rStyle w:val="normaltextrun"/>
                <w:lang w:val="en-AU"/>
              </w:rPr>
              <w:t xml:space="preserve">undertaking </w:t>
            </w:r>
            <w:r w:rsidRPr="00D85FC5">
              <w:rPr>
                <w:rStyle w:val="normaltextrun"/>
                <w:lang w:val="en-AU"/>
              </w:rPr>
              <w:t xml:space="preserve">engagement </w:t>
            </w:r>
            <w:r>
              <w:rPr>
                <w:rStyle w:val="normaltextrun"/>
                <w:lang w:val="en-AU"/>
              </w:rPr>
              <w:t xml:space="preserve">and advocacy </w:t>
            </w:r>
            <w:r w:rsidRPr="00D85FC5">
              <w:rPr>
                <w:rStyle w:val="normaltextrun"/>
                <w:lang w:val="en-AU"/>
              </w:rPr>
              <w:t>projects</w:t>
            </w:r>
            <w:r>
              <w:rPr>
                <w:rStyle w:val="normaltextrun"/>
                <w:lang w:val="en-AU"/>
              </w:rPr>
              <w:t xml:space="preserve">, to </w:t>
            </w:r>
            <w:r w:rsidRPr="001847AF">
              <w:rPr>
                <w:rStyle w:val="normaltextrun"/>
                <w:rFonts w:cs="Calibri"/>
              </w:rPr>
              <w:t>ensure the Law Society’s reputation is maintained and enhanced</w:t>
            </w:r>
            <w:r>
              <w:rPr>
                <w:rStyle w:val="normaltextrun"/>
                <w:rFonts w:cs="Calibri"/>
              </w:rPr>
              <w:t>.</w:t>
            </w:r>
          </w:p>
          <w:p w14:paraId="6B5C6E63" w14:textId="1BB3C016" w:rsidR="00F9294E" w:rsidRPr="00DF238C" w:rsidRDefault="00DF238C" w:rsidP="00DF238C">
            <w:pPr>
              <w:pStyle w:val="ListParagraph"/>
              <w:numPr>
                <w:ilvl w:val="0"/>
                <w:numId w:val="3"/>
              </w:numPr>
              <w:ind w:left="447" w:hanging="425"/>
              <w:rPr>
                <w:rFonts w:cs="Calibri"/>
                <w:lang w:val="en-AU"/>
              </w:rPr>
            </w:pPr>
            <w:r>
              <w:rPr>
                <w:rStyle w:val="normaltextrun"/>
                <w:rFonts w:cs="Calibri"/>
                <w:lang w:val="en-AU"/>
              </w:rPr>
              <w:t>Identify advocacy issues that require communications coverage and assist in finalising content for Law Society communications channels.</w:t>
            </w:r>
          </w:p>
        </w:tc>
        <w:tc>
          <w:tcPr>
            <w:tcW w:w="4680" w:type="dxa"/>
            <w:shd w:val="clear" w:color="auto" w:fill="auto"/>
          </w:tcPr>
          <w:p w14:paraId="5403C2E0" w14:textId="4D369DFC" w:rsidR="00DE22FB" w:rsidRPr="00DA33A2" w:rsidRDefault="00DE22FB" w:rsidP="00F9294E">
            <w:pPr>
              <w:pStyle w:val="ListParagraph"/>
              <w:numPr>
                <w:ilvl w:val="0"/>
                <w:numId w:val="3"/>
              </w:numPr>
              <w:ind w:left="304" w:hanging="283"/>
              <w:rPr>
                <w:rStyle w:val="eop"/>
                <w:rFonts w:cs="Calibri"/>
                <w:lang w:val="en-AU"/>
              </w:rPr>
            </w:pPr>
            <w:r w:rsidRPr="00DA33A2">
              <w:rPr>
                <w:rStyle w:val="normaltextrun"/>
                <w:rFonts w:cs="Calibri"/>
                <w:color w:val="000000"/>
                <w:shd w:val="clear" w:color="auto" w:fill="FFFFFF"/>
              </w:rPr>
              <w:t>Relationships are developed that deliver positive outcomes for the Law Society and the profession</w:t>
            </w:r>
            <w:r w:rsidR="00935B49">
              <w:rPr>
                <w:rStyle w:val="normaltextrun"/>
                <w:rFonts w:cs="Calibri"/>
                <w:color w:val="000000"/>
                <w:shd w:val="clear" w:color="auto" w:fill="FFFFFF"/>
              </w:rPr>
              <w:t xml:space="preserve"> </w:t>
            </w:r>
            <w:r w:rsidR="00935B49">
              <w:rPr>
                <w:rStyle w:val="normaltextrun"/>
                <w:rFonts w:cs="Calibri"/>
                <w:lang w:val="en-AU"/>
              </w:rPr>
              <w:t>– reflected in feedback from stakeholders</w:t>
            </w:r>
          </w:p>
          <w:p w14:paraId="6FAC01F5" w14:textId="77777777" w:rsidR="00DE22FB" w:rsidRPr="00131336" w:rsidRDefault="00DE22FB" w:rsidP="00F9294E">
            <w:pPr>
              <w:pStyle w:val="ListParagraph"/>
              <w:numPr>
                <w:ilvl w:val="0"/>
                <w:numId w:val="3"/>
              </w:numPr>
              <w:ind w:left="304" w:hanging="283"/>
              <w:rPr>
                <w:rStyle w:val="normaltextrun"/>
              </w:rPr>
            </w:pPr>
            <w:r w:rsidRPr="00DA33A2">
              <w:rPr>
                <w:rStyle w:val="normaltextrun"/>
                <w:rFonts w:cs="Calibri"/>
                <w:color w:val="000000"/>
                <w:shd w:val="clear" w:color="auto" w:fill="FFFFFF"/>
              </w:rPr>
              <w:t>Advocacy projects/initiatives are developed and implemented on time</w:t>
            </w:r>
          </w:p>
          <w:p w14:paraId="2F57EF68" w14:textId="5033029A" w:rsidR="00131336" w:rsidRPr="00131336" w:rsidRDefault="00131336" w:rsidP="00131336">
            <w:pPr>
              <w:pStyle w:val="ListParagraph"/>
              <w:numPr>
                <w:ilvl w:val="0"/>
                <w:numId w:val="3"/>
              </w:numPr>
              <w:ind w:left="304" w:hanging="283"/>
              <w:rPr>
                <w:rStyle w:val="normaltextrun"/>
                <w:rFonts w:cs="Calibri"/>
                <w:color w:val="000000"/>
                <w:shd w:val="clear" w:color="auto" w:fill="FFFFFF"/>
              </w:rPr>
            </w:pPr>
            <w:r>
              <w:rPr>
                <w:rStyle w:val="normaltextrun"/>
                <w:rFonts w:cs="Calibri"/>
                <w:color w:val="000000"/>
                <w:shd w:val="clear" w:color="auto" w:fill="FFFFFF"/>
              </w:rPr>
              <w:t>N</w:t>
            </w:r>
            <w:r w:rsidRPr="00895363">
              <w:rPr>
                <w:rStyle w:val="normaltextrun"/>
                <w:rFonts w:cs="Calibri"/>
                <w:color w:val="000000"/>
                <w:shd w:val="clear" w:color="auto" w:fill="FFFFFF"/>
              </w:rPr>
              <w:t xml:space="preserve">ews items </w:t>
            </w:r>
            <w:r>
              <w:rPr>
                <w:rStyle w:val="normaltextrun"/>
                <w:rFonts w:cs="Calibri"/>
                <w:color w:val="000000"/>
                <w:shd w:val="clear" w:color="auto" w:fill="FFFFFF"/>
              </w:rPr>
              <w:t>on a</w:t>
            </w:r>
            <w:r w:rsidRPr="00DA33A2">
              <w:rPr>
                <w:rStyle w:val="normaltextrun"/>
                <w:rFonts w:cs="Calibri"/>
                <w:color w:val="000000"/>
                <w:shd w:val="clear" w:color="auto" w:fill="FFFFFF"/>
              </w:rPr>
              <w:t xml:space="preserve">dvocacy projects/initiatives </w:t>
            </w:r>
            <w:r w:rsidRPr="00895363">
              <w:rPr>
                <w:rStyle w:val="normaltextrun"/>
                <w:rFonts w:cs="Calibri"/>
                <w:color w:val="000000"/>
                <w:shd w:val="clear" w:color="auto" w:fill="FFFFFF"/>
              </w:rPr>
              <w:t xml:space="preserve">are </w:t>
            </w:r>
            <w:r w:rsidR="002A284C">
              <w:rPr>
                <w:rStyle w:val="normaltextrun"/>
                <w:rFonts w:cs="Calibri"/>
                <w:color w:val="000000"/>
                <w:shd w:val="clear" w:color="auto" w:fill="FFFFFF"/>
              </w:rPr>
              <w:t>prepared</w:t>
            </w:r>
            <w:r w:rsidRPr="00895363">
              <w:rPr>
                <w:rStyle w:val="normaltextrun"/>
                <w:rFonts w:cs="Calibri"/>
                <w:color w:val="000000"/>
                <w:shd w:val="clear" w:color="auto" w:fill="FFFFFF"/>
              </w:rPr>
              <w:t xml:space="preserve"> for publication</w:t>
            </w:r>
            <w:r>
              <w:rPr>
                <w:rStyle w:val="normaltextrun"/>
                <w:rFonts w:cs="Calibri"/>
                <w:color w:val="000000"/>
                <w:shd w:val="clear" w:color="auto" w:fill="FFFFFF"/>
              </w:rPr>
              <w:t xml:space="preserve"> as needed</w:t>
            </w:r>
          </w:p>
        </w:tc>
      </w:tr>
      <w:tr w:rsidR="00E307E2" w:rsidRPr="00DE460D" w14:paraId="100E5D40" w14:textId="77777777" w:rsidTr="003B46ED">
        <w:tc>
          <w:tcPr>
            <w:tcW w:w="4680" w:type="dxa"/>
            <w:shd w:val="clear" w:color="auto" w:fill="auto"/>
          </w:tcPr>
          <w:p w14:paraId="7371E8BB" w14:textId="51FCD28F" w:rsidR="00E307E2" w:rsidRDefault="00935B49" w:rsidP="003B46ED">
            <w:pPr>
              <w:spacing w:line="257" w:lineRule="auto"/>
              <w:rPr>
                <w:rFonts w:ascii="Calibri" w:eastAsia="Calibri" w:hAnsi="Calibri" w:cs="Calibri"/>
                <w:b/>
                <w:bCs/>
                <w:sz w:val="22"/>
                <w:szCs w:val="22"/>
              </w:rPr>
            </w:pPr>
            <w:r>
              <w:rPr>
                <w:rFonts w:ascii="Calibri" w:eastAsia="Calibri" w:hAnsi="Calibri" w:cs="Calibri"/>
                <w:b/>
                <w:bCs/>
                <w:sz w:val="22"/>
                <w:szCs w:val="22"/>
              </w:rPr>
              <w:t>In-house team support and mentoring</w:t>
            </w:r>
          </w:p>
          <w:p w14:paraId="3A02DE1D" w14:textId="52F30E28" w:rsidR="00935B49" w:rsidRDefault="00935B49" w:rsidP="00935B49">
            <w:pPr>
              <w:pStyle w:val="ListParagraph"/>
              <w:numPr>
                <w:ilvl w:val="0"/>
                <w:numId w:val="3"/>
              </w:numPr>
              <w:ind w:left="447" w:hanging="425"/>
              <w:rPr>
                <w:rStyle w:val="normaltextrun"/>
                <w:rFonts w:cs="Calibri"/>
                <w:lang w:val="en-AU"/>
              </w:rPr>
            </w:pPr>
            <w:r w:rsidRPr="00935B49">
              <w:rPr>
                <w:rStyle w:val="normaltextrun"/>
                <w:rFonts w:cs="Calibri"/>
                <w:lang w:val="en-AU"/>
              </w:rPr>
              <w:t xml:space="preserve">Guide and support Advisors in the </w:t>
            </w:r>
            <w:r w:rsidR="00E307E2" w:rsidRPr="00935B49">
              <w:rPr>
                <w:rStyle w:val="normaltextrun"/>
                <w:rFonts w:cs="Calibri"/>
                <w:lang w:val="en-AU"/>
              </w:rPr>
              <w:t>in-house team</w:t>
            </w:r>
            <w:r>
              <w:rPr>
                <w:rStyle w:val="normaltextrun"/>
                <w:rFonts w:cs="Calibri"/>
                <w:lang w:val="en-AU"/>
              </w:rPr>
              <w:t xml:space="preserve"> in all aspects of their work</w:t>
            </w:r>
            <w:r w:rsidR="00F46E22">
              <w:rPr>
                <w:rStyle w:val="normaltextrun"/>
                <w:rFonts w:cs="Calibri"/>
                <w:lang w:val="en-AU"/>
              </w:rPr>
              <w:t>.</w:t>
            </w:r>
          </w:p>
          <w:p w14:paraId="7E5AF79D" w14:textId="77777777" w:rsidR="007972C1" w:rsidRDefault="00935B49" w:rsidP="007972C1">
            <w:pPr>
              <w:pStyle w:val="ListParagraph"/>
              <w:numPr>
                <w:ilvl w:val="0"/>
                <w:numId w:val="3"/>
              </w:numPr>
              <w:ind w:left="447" w:hanging="425"/>
              <w:rPr>
                <w:rStyle w:val="normaltextrun"/>
                <w:rFonts w:cs="Calibri"/>
                <w:lang w:val="en-AU"/>
              </w:rPr>
            </w:pPr>
            <w:r>
              <w:rPr>
                <w:rStyle w:val="normaltextrun"/>
                <w:rFonts w:cs="Calibri"/>
                <w:lang w:val="en-AU"/>
              </w:rPr>
              <w:t xml:space="preserve">Assist the Manager Law Reform and Advocacy in providing </w:t>
            </w:r>
            <w:r w:rsidR="00E307E2" w:rsidRPr="00935B49">
              <w:rPr>
                <w:rStyle w:val="normaltextrun"/>
                <w:rFonts w:cs="Calibri"/>
                <w:lang w:val="en-AU"/>
              </w:rPr>
              <w:t xml:space="preserve">guidance materials/quality standards and training for </w:t>
            </w:r>
            <w:r>
              <w:rPr>
                <w:rStyle w:val="normaltextrun"/>
                <w:rFonts w:cs="Calibri"/>
                <w:lang w:val="en-AU"/>
              </w:rPr>
              <w:t xml:space="preserve">the </w:t>
            </w:r>
            <w:r w:rsidR="00E307E2" w:rsidRPr="00935B49">
              <w:rPr>
                <w:rStyle w:val="normaltextrun"/>
                <w:rFonts w:cs="Calibri"/>
                <w:lang w:val="en-AU"/>
              </w:rPr>
              <w:t>in-house team and contributors (LRC, specialist committees, Sections)</w:t>
            </w:r>
            <w:r w:rsidR="00F46E22">
              <w:rPr>
                <w:rStyle w:val="normaltextrun"/>
                <w:rFonts w:cs="Calibri"/>
                <w:lang w:val="en-AU"/>
              </w:rPr>
              <w:t>.</w:t>
            </w:r>
          </w:p>
          <w:p w14:paraId="1F745EA7" w14:textId="199DAACC" w:rsidR="00D664B3" w:rsidRPr="007972C1" w:rsidRDefault="00D664B3" w:rsidP="007972C1">
            <w:pPr>
              <w:pStyle w:val="ListParagraph"/>
              <w:numPr>
                <w:ilvl w:val="0"/>
                <w:numId w:val="3"/>
              </w:numPr>
              <w:ind w:left="447" w:hanging="425"/>
              <w:rPr>
                <w:rFonts w:cs="Calibri"/>
                <w:lang w:val="en-AU"/>
              </w:rPr>
            </w:pPr>
            <w:r w:rsidRPr="00696625">
              <w:rPr>
                <w:rStyle w:val="normaltextrun"/>
                <w:rFonts w:cs="Calibri"/>
                <w:lang w:val="en-AU"/>
              </w:rPr>
              <w:t>Cover the work of the Manager Law Reform and Advocacy in their absence. </w:t>
            </w:r>
          </w:p>
        </w:tc>
        <w:tc>
          <w:tcPr>
            <w:tcW w:w="4680" w:type="dxa"/>
            <w:shd w:val="clear" w:color="auto" w:fill="auto"/>
          </w:tcPr>
          <w:p w14:paraId="04D6A571" w14:textId="6B665399" w:rsidR="00E307E2" w:rsidRDefault="00E307E2" w:rsidP="00935B49">
            <w:pPr>
              <w:pStyle w:val="ListParagraph"/>
              <w:numPr>
                <w:ilvl w:val="0"/>
                <w:numId w:val="3"/>
              </w:numPr>
              <w:ind w:left="304" w:hanging="304"/>
              <w:rPr>
                <w:rStyle w:val="normaltextrun"/>
                <w:rFonts w:cs="Calibri"/>
                <w:lang w:val="en-AU"/>
              </w:rPr>
            </w:pPr>
            <w:r>
              <w:rPr>
                <w:rStyle w:val="normaltextrun"/>
                <w:rFonts w:cs="Calibri"/>
                <w:lang w:val="en-AU"/>
              </w:rPr>
              <w:t>The in-house team is recognised as a source of expertise and excellence (productivity, high standards, collegiality) in law reform and advocacy</w:t>
            </w:r>
          </w:p>
          <w:p w14:paraId="1E35C68A" w14:textId="33114821" w:rsidR="004548BD" w:rsidRPr="004548BD" w:rsidRDefault="004548BD" w:rsidP="004548BD">
            <w:pPr>
              <w:pStyle w:val="ListParagraph"/>
              <w:numPr>
                <w:ilvl w:val="0"/>
                <w:numId w:val="3"/>
              </w:numPr>
              <w:ind w:left="304" w:hanging="304"/>
              <w:rPr>
                <w:rStyle w:val="normaltextrun"/>
                <w:rFonts w:cs="Calibri"/>
                <w:lang w:val="en-AU"/>
              </w:rPr>
            </w:pPr>
            <w:r>
              <w:rPr>
                <w:rStyle w:val="normaltextrun"/>
                <w:rFonts w:cs="Calibri"/>
                <w:lang w:val="en-AU"/>
              </w:rPr>
              <w:t xml:space="preserve">High quality submissions and advocacy maintain and enhance the Law Society’s reputation as a </w:t>
            </w:r>
            <w:r w:rsidRPr="001847AF">
              <w:rPr>
                <w:rStyle w:val="normaltextrun"/>
                <w:rFonts w:cs="Calibri"/>
              </w:rPr>
              <w:t xml:space="preserve">credible, impartial and authoritative contributor to the development of New Zealand law </w:t>
            </w:r>
          </w:p>
        </w:tc>
      </w:tr>
      <w:tr w:rsidR="00741362" w:rsidRPr="00DE460D" w14:paraId="63780668" w14:textId="77777777" w:rsidTr="00EA4549">
        <w:tc>
          <w:tcPr>
            <w:tcW w:w="4680" w:type="dxa"/>
            <w:shd w:val="clear" w:color="auto" w:fill="auto"/>
          </w:tcPr>
          <w:p w14:paraId="2726CAA8" w14:textId="6B08B162" w:rsidR="00741362" w:rsidRDefault="00741362" w:rsidP="00EA4549">
            <w:pPr>
              <w:spacing w:line="257" w:lineRule="auto"/>
              <w:rPr>
                <w:rFonts w:ascii="Calibri" w:eastAsia="Calibri" w:hAnsi="Calibri" w:cs="Calibri"/>
                <w:b/>
                <w:bCs/>
                <w:sz w:val="22"/>
                <w:szCs w:val="22"/>
              </w:rPr>
            </w:pPr>
            <w:r>
              <w:rPr>
                <w:rFonts w:ascii="Calibri" w:eastAsia="Calibri" w:hAnsi="Calibri" w:cs="Calibri"/>
                <w:b/>
                <w:bCs/>
                <w:sz w:val="22"/>
                <w:szCs w:val="22"/>
              </w:rPr>
              <w:t>C</w:t>
            </w:r>
            <w:r w:rsidRPr="00696625">
              <w:rPr>
                <w:rFonts w:ascii="Calibri" w:eastAsia="Calibri" w:hAnsi="Calibri" w:cs="Calibri"/>
                <w:b/>
                <w:bCs/>
                <w:sz w:val="22"/>
                <w:szCs w:val="22"/>
              </w:rPr>
              <w:t xml:space="preserve">ollaboration </w:t>
            </w:r>
          </w:p>
          <w:p w14:paraId="16395F6F" w14:textId="061ECBBA" w:rsidR="00741362" w:rsidRPr="00C65016" w:rsidRDefault="00741362" w:rsidP="00EA4549">
            <w:pPr>
              <w:pStyle w:val="ListParagraph"/>
              <w:numPr>
                <w:ilvl w:val="0"/>
                <w:numId w:val="3"/>
              </w:numPr>
              <w:ind w:left="447" w:hanging="425"/>
              <w:rPr>
                <w:rStyle w:val="normaltextrun"/>
                <w:lang w:val="en-AU"/>
              </w:rPr>
            </w:pPr>
            <w:r w:rsidRPr="00161303">
              <w:rPr>
                <w:rStyle w:val="normaltextrun"/>
                <w:rFonts w:cs="Calibri"/>
                <w:lang w:val="en-AU"/>
              </w:rPr>
              <w:t xml:space="preserve">Work with other members </w:t>
            </w:r>
            <w:r>
              <w:rPr>
                <w:rStyle w:val="normaltextrun"/>
                <w:rFonts w:cs="Calibri"/>
                <w:lang w:val="en-AU"/>
              </w:rPr>
              <w:t>of</w:t>
            </w:r>
            <w:r w:rsidRPr="00161303">
              <w:rPr>
                <w:rStyle w:val="normaltextrun"/>
                <w:rFonts w:cs="Calibri"/>
                <w:lang w:val="en-AU"/>
              </w:rPr>
              <w:t xml:space="preserve"> </w:t>
            </w:r>
            <w:r>
              <w:rPr>
                <w:rStyle w:val="normaltextrun"/>
                <w:rFonts w:cs="Calibri"/>
                <w:lang w:val="en-AU"/>
              </w:rPr>
              <w:t xml:space="preserve">the External Relations department and Sections </w:t>
            </w:r>
            <w:r w:rsidRPr="0040080C">
              <w:rPr>
                <w:rStyle w:val="normaltextrun"/>
                <w:rFonts w:cs="Calibri"/>
                <w:lang w:val="en-AU"/>
              </w:rPr>
              <w:t xml:space="preserve">Managers </w:t>
            </w:r>
            <w:r w:rsidRPr="00430298">
              <w:rPr>
                <w:rStyle w:val="normaltextrun"/>
                <w:rFonts w:cs="Calibri"/>
                <w:lang w:val="en-AU"/>
              </w:rPr>
              <w:t>to support advocacy and engagement</w:t>
            </w:r>
            <w:r>
              <w:rPr>
                <w:rStyle w:val="normaltextrun"/>
                <w:rFonts w:cs="Calibri"/>
                <w:lang w:val="en-AU"/>
              </w:rPr>
              <w:t xml:space="preserve"> on proposed law </w:t>
            </w:r>
            <w:r w:rsidRPr="001847AF">
              <w:rPr>
                <w:rStyle w:val="normaltextrun"/>
                <w:rFonts w:cs="Calibri"/>
              </w:rPr>
              <w:t>reform</w:t>
            </w:r>
            <w:r>
              <w:rPr>
                <w:rStyle w:val="normaltextrun"/>
                <w:rFonts w:cs="Calibri"/>
              </w:rPr>
              <w:t xml:space="preserve">s, the </w:t>
            </w:r>
            <w:r w:rsidRPr="001847AF">
              <w:rPr>
                <w:rStyle w:val="normaltextrun"/>
                <w:rFonts w:cs="Calibri"/>
              </w:rPr>
              <w:t>administration of justice</w:t>
            </w:r>
            <w:r>
              <w:rPr>
                <w:rStyle w:val="normaltextrun"/>
                <w:rFonts w:cs="Calibri"/>
              </w:rPr>
              <w:t xml:space="preserve">, </w:t>
            </w:r>
            <w:r w:rsidRPr="001847AF">
              <w:rPr>
                <w:rStyle w:val="normaltextrun"/>
                <w:rFonts w:cs="Calibri"/>
              </w:rPr>
              <w:t>rule of law</w:t>
            </w:r>
            <w:r>
              <w:rPr>
                <w:rStyle w:val="normaltextrun"/>
                <w:rFonts w:cs="Calibri"/>
              </w:rPr>
              <w:t xml:space="preserve"> and</w:t>
            </w:r>
            <w:r w:rsidRPr="001847AF">
              <w:rPr>
                <w:rStyle w:val="normaltextrun"/>
                <w:rFonts w:cs="Calibri"/>
              </w:rPr>
              <w:t xml:space="preserve"> practice issues affecting the profession</w:t>
            </w:r>
            <w:r>
              <w:rPr>
                <w:rStyle w:val="normaltextrun"/>
                <w:rFonts w:cs="Calibri"/>
              </w:rPr>
              <w:t>.</w:t>
            </w:r>
          </w:p>
          <w:p w14:paraId="320ED4FB" w14:textId="77777777" w:rsidR="00741362" w:rsidRPr="00C65016" w:rsidRDefault="00741362" w:rsidP="00BF67DB">
            <w:pPr>
              <w:pStyle w:val="ListParagraph"/>
              <w:numPr>
                <w:ilvl w:val="0"/>
                <w:numId w:val="3"/>
              </w:numPr>
              <w:ind w:left="447" w:hanging="425"/>
              <w:rPr>
                <w:rFonts w:cs="Calibri"/>
              </w:rPr>
            </w:pPr>
            <w:r w:rsidRPr="00161303">
              <w:rPr>
                <w:rStyle w:val="normaltextrun"/>
                <w:rFonts w:cs="Calibri"/>
                <w:lang w:val="en-AU"/>
              </w:rPr>
              <w:t xml:space="preserve">Recognise opportunities, </w:t>
            </w:r>
            <w:r>
              <w:rPr>
                <w:rStyle w:val="normaltextrun"/>
                <w:rFonts w:cs="Calibri"/>
                <w:lang w:val="en-AU"/>
              </w:rPr>
              <w:t>through cross-department collaboration,</w:t>
            </w:r>
            <w:r w:rsidRPr="00161303">
              <w:rPr>
                <w:rStyle w:val="normaltextrun"/>
                <w:rFonts w:cs="Calibri"/>
                <w:lang w:val="en-AU"/>
              </w:rPr>
              <w:t xml:space="preserve"> for the Law Society to enhance its engagement with </w:t>
            </w:r>
            <w:r>
              <w:rPr>
                <w:rStyle w:val="normaltextrun"/>
                <w:rFonts w:cs="Calibri"/>
                <w:lang w:val="en-AU"/>
              </w:rPr>
              <w:t>external</w:t>
            </w:r>
            <w:r w:rsidRPr="00161303">
              <w:rPr>
                <w:rStyle w:val="normaltextrun"/>
                <w:rFonts w:cs="Calibri"/>
                <w:lang w:val="en-AU"/>
              </w:rPr>
              <w:t xml:space="preserve"> stakeholders</w:t>
            </w:r>
            <w:r>
              <w:rPr>
                <w:rStyle w:val="normaltextrun"/>
                <w:rFonts w:cs="Calibri"/>
                <w:lang w:val="en-AU"/>
              </w:rPr>
              <w:t xml:space="preserve"> – </w:t>
            </w:r>
            <w:r>
              <w:rPr>
                <w:rStyle w:val="normaltextrun"/>
                <w:rFonts w:cs="Calibri"/>
                <w:color w:val="000000"/>
                <w:shd w:val="clear" w:color="auto" w:fill="FFFFFF"/>
                <w:lang w:val="en-AU"/>
              </w:rPr>
              <w:t>ensuring approaches, messaging and priorities are consistent across the Law Society</w:t>
            </w:r>
            <w:r>
              <w:rPr>
                <w:rStyle w:val="normaltextrun"/>
                <w:rFonts w:cs="Calibri"/>
                <w:lang w:val="en-AU"/>
              </w:rPr>
              <w:t>.</w:t>
            </w:r>
          </w:p>
        </w:tc>
        <w:tc>
          <w:tcPr>
            <w:tcW w:w="4680" w:type="dxa"/>
            <w:shd w:val="clear" w:color="auto" w:fill="auto"/>
          </w:tcPr>
          <w:p w14:paraId="7E0D68BD" w14:textId="59D032A6" w:rsidR="00741362" w:rsidRPr="004D491B" w:rsidRDefault="00741362" w:rsidP="00F9294E">
            <w:pPr>
              <w:pStyle w:val="ListParagraph"/>
              <w:numPr>
                <w:ilvl w:val="0"/>
                <w:numId w:val="3"/>
              </w:numPr>
              <w:ind w:left="304" w:hanging="304"/>
            </w:pPr>
            <w:r w:rsidRPr="00DA33A2">
              <w:rPr>
                <w:rStyle w:val="normaltextrun"/>
                <w:rFonts w:cs="Calibri"/>
                <w:lang w:val="en-AU"/>
              </w:rPr>
              <w:t>Opportunities are recognised and acted on to enhance advocacy and engagement with stakeholders</w:t>
            </w:r>
          </w:p>
        </w:tc>
      </w:tr>
      <w:tr w:rsidR="00CC7B19" w:rsidRPr="00DE460D" w14:paraId="2FC004DF" w14:textId="77777777" w:rsidTr="00EA4549">
        <w:tc>
          <w:tcPr>
            <w:tcW w:w="4680" w:type="dxa"/>
            <w:shd w:val="clear" w:color="auto" w:fill="auto"/>
          </w:tcPr>
          <w:p w14:paraId="2F119F97" w14:textId="77777777" w:rsidR="00CC7B19" w:rsidRPr="00DE460D" w:rsidRDefault="00CC7B19" w:rsidP="00EA4549">
            <w:pPr>
              <w:spacing w:beforeAutospacing="1" w:afterAutospacing="1" w:line="257" w:lineRule="auto"/>
              <w:rPr>
                <w:rFonts w:ascii="Calibri" w:eastAsia="Calibri" w:hAnsi="Calibri" w:cs="Calibri"/>
                <w:b/>
                <w:bCs/>
                <w:color w:val="000000" w:themeColor="text1"/>
                <w:sz w:val="22"/>
                <w:szCs w:val="22"/>
              </w:rPr>
            </w:pPr>
            <w:r w:rsidRPr="4DD7E9FA">
              <w:rPr>
                <w:rStyle w:val="normaltextrun"/>
                <w:rFonts w:ascii="Calibri" w:eastAsia="Calibri" w:hAnsi="Calibri" w:cs="Calibri"/>
                <w:b/>
                <w:bCs/>
                <w:color w:val="000000" w:themeColor="text1"/>
                <w:sz w:val="22"/>
                <w:szCs w:val="22"/>
              </w:rPr>
              <w:t>Other duties</w:t>
            </w:r>
          </w:p>
          <w:p w14:paraId="522427D1" w14:textId="77777777" w:rsidR="00CC7B19" w:rsidRPr="00DE460D" w:rsidRDefault="00CC7B19" w:rsidP="00EA4549">
            <w:pPr>
              <w:pStyle w:val="ListParagraph"/>
              <w:numPr>
                <w:ilvl w:val="0"/>
                <w:numId w:val="11"/>
              </w:numPr>
              <w:ind w:left="447" w:hanging="425"/>
              <w:rPr>
                <w:rFonts w:cs="Calibri"/>
                <w:color w:val="000000" w:themeColor="text1"/>
                <w:lang w:val="en-AU"/>
              </w:rPr>
            </w:pPr>
            <w:r w:rsidRPr="4DD7E9FA">
              <w:rPr>
                <w:rFonts w:cs="Calibri"/>
                <w:color w:val="000000" w:themeColor="text1"/>
              </w:rPr>
              <w:t>All other duties as reasonably required by your manager. </w:t>
            </w:r>
          </w:p>
        </w:tc>
        <w:tc>
          <w:tcPr>
            <w:tcW w:w="4680" w:type="dxa"/>
            <w:shd w:val="clear" w:color="auto" w:fill="auto"/>
          </w:tcPr>
          <w:p w14:paraId="50184D19" w14:textId="77777777" w:rsidR="00CC7B19" w:rsidRPr="00DE460D" w:rsidRDefault="00CC7B19" w:rsidP="00EA4549">
            <w:pPr>
              <w:pStyle w:val="ListParagraph"/>
              <w:numPr>
                <w:ilvl w:val="0"/>
                <w:numId w:val="11"/>
              </w:numPr>
              <w:spacing w:beforeAutospacing="1" w:afterAutospacing="1"/>
              <w:ind w:left="304" w:hanging="304"/>
              <w:rPr>
                <w:rFonts w:cs="Calibri"/>
                <w:color w:val="000000" w:themeColor="text1"/>
                <w:lang w:val="en-AU"/>
              </w:rPr>
            </w:pPr>
            <w:r w:rsidRPr="4DD7E9FA">
              <w:rPr>
                <w:rStyle w:val="normaltextrun"/>
                <w:rFonts w:cs="Calibri"/>
                <w:color w:val="000000" w:themeColor="text1"/>
              </w:rPr>
              <w:t>Achieved as required. </w:t>
            </w:r>
            <w:r w:rsidRPr="4DD7E9FA">
              <w:rPr>
                <w:rFonts w:cs="Calibri"/>
                <w:color w:val="000000" w:themeColor="text1"/>
                <w:lang w:val="en-NZ"/>
              </w:rPr>
              <w:t> </w:t>
            </w:r>
          </w:p>
          <w:p w14:paraId="4F529F8F" w14:textId="77777777" w:rsidR="00CC7B19" w:rsidRPr="00DE460D" w:rsidRDefault="00CC7B19" w:rsidP="00EA4549">
            <w:pPr>
              <w:rPr>
                <w:rFonts w:eastAsia="Calibri" w:cs="Arial"/>
                <w:sz w:val="22"/>
                <w:szCs w:val="22"/>
              </w:rPr>
            </w:pPr>
          </w:p>
        </w:tc>
      </w:tr>
    </w:tbl>
    <w:p w14:paraId="0ABEB230" w14:textId="77777777" w:rsidR="004D491B" w:rsidRPr="004D491B" w:rsidRDefault="004D491B" w:rsidP="004D491B">
      <w:pPr>
        <w:spacing w:line="257" w:lineRule="auto"/>
        <w:rPr>
          <w:sz w:val="22"/>
          <w:szCs w:val="22"/>
        </w:rPr>
      </w:pPr>
      <w:r w:rsidRPr="004D491B">
        <w:rPr>
          <w:rFonts w:ascii="Calibri" w:eastAsia="Calibri" w:hAnsi="Calibri" w:cs="Calibri"/>
          <w:sz w:val="22"/>
          <w:szCs w:val="22"/>
        </w:rPr>
        <w:t xml:space="preserve"> </w:t>
      </w:r>
    </w:p>
    <w:p w14:paraId="4405143D" w14:textId="19C3648D" w:rsidR="004C1BE2" w:rsidRDefault="004C1BE2" w:rsidP="004C1BE2">
      <w:pPr>
        <w:spacing w:before="240" w:after="120"/>
        <w:rPr>
          <w:rFonts w:ascii="Calibri" w:eastAsia="Calibri" w:hAnsi="Calibri" w:cs="Calibri"/>
          <w:sz w:val="22"/>
          <w:szCs w:val="22"/>
          <w:lang w:val="en-US"/>
        </w:rPr>
      </w:pPr>
      <w:r w:rsidRPr="3664E6E6">
        <w:rPr>
          <w:rFonts w:ascii="Calibri" w:eastAsia="Calibri" w:hAnsi="Calibri" w:cs="Calibri"/>
          <w:b/>
          <w:bCs/>
          <w:sz w:val="22"/>
          <w:szCs w:val="22"/>
        </w:rPr>
        <w:t>Safety and Wellbeing</w:t>
      </w:r>
      <w:r>
        <w:br/>
      </w:r>
      <w:r w:rsidRPr="004D079E">
        <w:rPr>
          <w:rFonts w:ascii="Calibri" w:eastAsia="Calibri" w:hAnsi="Calibri" w:cs="Calibri"/>
          <w:sz w:val="22"/>
          <w:szCs w:val="22"/>
          <w:lang w:val="en-US"/>
        </w:rPr>
        <w:t xml:space="preserve">The </w:t>
      </w:r>
      <w:r>
        <w:rPr>
          <w:rFonts w:ascii="Calibri" w:eastAsia="Calibri" w:hAnsi="Calibri" w:cs="Calibri"/>
          <w:sz w:val="22"/>
          <w:szCs w:val="22"/>
          <w:lang w:val="en-US"/>
        </w:rPr>
        <w:t>Senior Advisor</w:t>
      </w:r>
      <w:r w:rsidR="00CC153A">
        <w:rPr>
          <w:rFonts w:ascii="Calibri" w:eastAsia="Calibri" w:hAnsi="Calibri" w:cs="Calibri"/>
          <w:sz w:val="22"/>
          <w:szCs w:val="22"/>
          <w:lang w:val="en-US"/>
        </w:rPr>
        <w:t>,</w:t>
      </w:r>
      <w:r>
        <w:rPr>
          <w:rFonts w:ascii="Calibri" w:eastAsia="Calibri" w:hAnsi="Calibri" w:cs="Calibri"/>
          <w:sz w:val="22"/>
          <w:szCs w:val="22"/>
          <w:lang w:val="en-US"/>
        </w:rPr>
        <w:t xml:space="preserve"> Law Reform and Advocacy</w:t>
      </w:r>
      <w:r w:rsidRPr="004D079E">
        <w:rPr>
          <w:rFonts w:ascii="Calibri" w:eastAsia="Calibri" w:hAnsi="Calibri" w:cs="Calibri"/>
          <w:sz w:val="22"/>
          <w:szCs w:val="22"/>
          <w:lang w:val="en-US"/>
        </w:rPr>
        <w:t xml:space="preserve"> is responsible for:</w:t>
      </w:r>
    </w:p>
    <w:p w14:paraId="11E63172" w14:textId="345C6E3C" w:rsidR="004C1BE2" w:rsidRPr="004D079E" w:rsidRDefault="004C1BE2" w:rsidP="004C1BE2">
      <w:pPr>
        <w:pStyle w:val="ListParagraph"/>
        <w:numPr>
          <w:ilvl w:val="0"/>
          <w:numId w:val="12"/>
        </w:numPr>
        <w:spacing w:after="120"/>
        <w:ind w:left="284" w:hanging="284"/>
        <w:contextualSpacing w:val="0"/>
        <w:rPr>
          <w:rFonts w:cs="Calibri"/>
        </w:rPr>
      </w:pPr>
      <w:r>
        <w:rPr>
          <w:rFonts w:cs="Calibri"/>
        </w:rPr>
        <w:t>His/her</w:t>
      </w:r>
      <w:r w:rsidRPr="004D079E">
        <w:rPr>
          <w:rFonts w:cs="Calibri"/>
        </w:rPr>
        <w:t xml:space="preserve"> own health and safety and that of colleagues</w:t>
      </w:r>
    </w:p>
    <w:p w14:paraId="47039F41" w14:textId="77777777" w:rsidR="004C1BE2" w:rsidRPr="004D079E" w:rsidRDefault="004C1BE2" w:rsidP="004C1BE2">
      <w:pPr>
        <w:pStyle w:val="ListParagraph"/>
        <w:numPr>
          <w:ilvl w:val="0"/>
          <w:numId w:val="12"/>
        </w:numPr>
        <w:spacing w:after="120"/>
        <w:ind w:left="284" w:hanging="284"/>
        <w:contextualSpacing w:val="0"/>
        <w:rPr>
          <w:rFonts w:cs="Calibri"/>
        </w:rPr>
      </w:pPr>
      <w:r w:rsidRPr="004D079E">
        <w:rPr>
          <w:rFonts w:cs="Calibri"/>
        </w:rPr>
        <w:lastRenderedPageBreak/>
        <w:t>Reporting all incident and near misses</w:t>
      </w:r>
    </w:p>
    <w:p w14:paraId="0CB3BF19" w14:textId="77777777" w:rsidR="004D491B" w:rsidRPr="004D491B" w:rsidRDefault="004D491B" w:rsidP="004D491B">
      <w:pPr>
        <w:spacing w:line="257" w:lineRule="auto"/>
        <w:rPr>
          <w:sz w:val="22"/>
          <w:szCs w:val="22"/>
        </w:rPr>
      </w:pPr>
      <w:r w:rsidRPr="004D491B">
        <w:rPr>
          <w:rFonts w:ascii="Calibri" w:eastAsia="Calibri" w:hAnsi="Calibri" w:cs="Calibri"/>
          <w:b/>
          <w:bCs/>
          <w:sz w:val="22"/>
          <w:szCs w:val="22"/>
        </w:rPr>
        <w:t xml:space="preserve">Qualifications, </w:t>
      </w:r>
      <w:r w:rsidR="00084E11">
        <w:rPr>
          <w:rFonts w:ascii="Calibri" w:eastAsia="Calibri" w:hAnsi="Calibri" w:cs="Calibri"/>
          <w:b/>
          <w:bCs/>
          <w:sz w:val="22"/>
          <w:szCs w:val="22"/>
        </w:rPr>
        <w:t xml:space="preserve">Skills, </w:t>
      </w:r>
      <w:r w:rsidRPr="004D491B">
        <w:rPr>
          <w:rFonts w:ascii="Calibri" w:eastAsia="Calibri" w:hAnsi="Calibri" w:cs="Calibri"/>
          <w:b/>
          <w:bCs/>
          <w:sz w:val="22"/>
          <w:szCs w:val="22"/>
        </w:rPr>
        <w:t xml:space="preserve">Knowledge and Experience </w:t>
      </w:r>
    </w:p>
    <w:p w14:paraId="1A2C1FE7" w14:textId="16962984" w:rsidR="006F4316" w:rsidRDefault="000F6052" w:rsidP="006F4316">
      <w:pPr>
        <w:spacing w:after="120" w:line="257" w:lineRule="auto"/>
        <w:rPr>
          <w:rFonts w:ascii="Calibri" w:eastAsia="Calibri" w:hAnsi="Calibri" w:cs="Calibri"/>
          <w:sz w:val="22"/>
          <w:szCs w:val="22"/>
        </w:rPr>
      </w:pPr>
      <w:r w:rsidRPr="004D491B">
        <w:rPr>
          <w:rFonts w:ascii="Calibri" w:eastAsia="Calibri" w:hAnsi="Calibri" w:cs="Calibri"/>
          <w:sz w:val="22"/>
          <w:szCs w:val="22"/>
        </w:rPr>
        <w:t>To</w:t>
      </w:r>
      <w:r w:rsidR="004D491B" w:rsidRPr="004D491B">
        <w:rPr>
          <w:rFonts w:ascii="Calibri" w:eastAsia="Calibri" w:hAnsi="Calibri" w:cs="Calibri"/>
          <w:sz w:val="22"/>
          <w:szCs w:val="22"/>
        </w:rPr>
        <w:t xml:space="preserve"> be effective in the position </w:t>
      </w:r>
      <w:r w:rsidR="00364B68">
        <w:rPr>
          <w:rFonts w:ascii="Calibri" w:eastAsia="Calibri" w:hAnsi="Calibri" w:cs="Calibri"/>
          <w:sz w:val="22"/>
          <w:szCs w:val="22"/>
        </w:rPr>
        <w:t xml:space="preserve">of </w:t>
      </w:r>
      <w:r w:rsidR="00BA2D18">
        <w:rPr>
          <w:rFonts w:ascii="Calibri" w:eastAsia="Calibri" w:hAnsi="Calibri" w:cs="Calibri"/>
          <w:b/>
          <w:bCs/>
          <w:sz w:val="22"/>
          <w:szCs w:val="22"/>
        </w:rPr>
        <w:t>Senior Advisor</w:t>
      </w:r>
      <w:r w:rsidR="00CC153A">
        <w:rPr>
          <w:rFonts w:ascii="Calibri" w:eastAsia="Calibri" w:hAnsi="Calibri" w:cs="Calibri"/>
          <w:b/>
          <w:bCs/>
          <w:sz w:val="22"/>
          <w:szCs w:val="22"/>
        </w:rPr>
        <w:t>,</w:t>
      </w:r>
      <w:r>
        <w:rPr>
          <w:rFonts w:ascii="Calibri" w:eastAsia="Calibri" w:hAnsi="Calibri" w:cs="Calibri"/>
          <w:b/>
          <w:bCs/>
          <w:sz w:val="22"/>
          <w:szCs w:val="22"/>
        </w:rPr>
        <w:t xml:space="preserve"> Law Reform</w:t>
      </w:r>
      <w:r w:rsidR="007200B0">
        <w:rPr>
          <w:rFonts w:ascii="Calibri" w:eastAsia="Calibri" w:hAnsi="Calibri" w:cs="Calibri"/>
          <w:b/>
          <w:bCs/>
          <w:sz w:val="22"/>
          <w:szCs w:val="22"/>
        </w:rPr>
        <w:t xml:space="preserve"> </w:t>
      </w:r>
      <w:r w:rsidR="00AE648B">
        <w:rPr>
          <w:rFonts w:ascii="Calibri" w:eastAsia="Calibri" w:hAnsi="Calibri" w:cs="Calibri"/>
          <w:b/>
          <w:bCs/>
          <w:sz w:val="22"/>
          <w:szCs w:val="22"/>
        </w:rPr>
        <w:t>and</w:t>
      </w:r>
      <w:r w:rsidR="007200B0">
        <w:rPr>
          <w:rFonts w:ascii="Calibri" w:eastAsia="Calibri" w:hAnsi="Calibri" w:cs="Calibri"/>
          <w:b/>
          <w:bCs/>
          <w:sz w:val="22"/>
          <w:szCs w:val="22"/>
        </w:rPr>
        <w:t xml:space="preserve"> Advocacy</w:t>
      </w:r>
      <w:r>
        <w:rPr>
          <w:rFonts w:ascii="Calibri" w:eastAsia="Calibri" w:hAnsi="Calibri" w:cs="Calibri"/>
          <w:b/>
          <w:bCs/>
          <w:sz w:val="22"/>
          <w:szCs w:val="22"/>
        </w:rPr>
        <w:t xml:space="preserve"> </w:t>
      </w:r>
      <w:r w:rsidR="004D491B" w:rsidRPr="004D491B">
        <w:rPr>
          <w:rFonts w:ascii="Calibri" w:eastAsia="Calibri" w:hAnsi="Calibri" w:cs="Calibri"/>
          <w:sz w:val="22"/>
          <w:szCs w:val="22"/>
        </w:rPr>
        <w:t xml:space="preserve">you must have the following qualifications, </w:t>
      </w:r>
      <w:r w:rsidR="00EC5A4B" w:rsidRPr="004D491B">
        <w:rPr>
          <w:rFonts w:ascii="Calibri" w:eastAsia="Calibri" w:hAnsi="Calibri" w:cs="Calibri"/>
          <w:sz w:val="22"/>
          <w:szCs w:val="22"/>
        </w:rPr>
        <w:t>knowledge,</w:t>
      </w:r>
      <w:r w:rsidR="004D491B" w:rsidRPr="004D491B">
        <w:rPr>
          <w:rFonts w:ascii="Calibri" w:eastAsia="Calibri" w:hAnsi="Calibri" w:cs="Calibri"/>
          <w:sz w:val="22"/>
          <w:szCs w:val="22"/>
        </w:rPr>
        <w:t xml:space="preserve"> and experience:</w:t>
      </w:r>
    </w:p>
    <w:p w14:paraId="3A3C4C03" w14:textId="335524DE" w:rsidR="009316A1" w:rsidRPr="003137F2" w:rsidRDefault="00CC7B19" w:rsidP="006F4316">
      <w:pPr>
        <w:spacing w:after="120" w:line="257" w:lineRule="auto"/>
        <w:rPr>
          <w:rFonts w:ascii="Calibri" w:eastAsia="Calibri" w:hAnsi="Calibri" w:cs="Calibri"/>
          <w:sz w:val="22"/>
          <w:szCs w:val="22"/>
        </w:rPr>
      </w:pPr>
      <w:r w:rsidRPr="009316A1">
        <w:rPr>
          <w:rFonts w:ascii="Calibri" w:eastAsia="Calibri" w:hAnsi="Calibri" w:cs="Calibri"/>
          <w:sz w:val="22"/>
          <w:szCs w:val="22"/>
        </w:rPr>
        <w:t xml:space="preserve">A </w:t>
      </w:r>
      <w:r w:rsidR="009316A1" w:rsidRPr="009316A1">
        <w:rPr>
          <w:rFonts w:ascii="Calibri" w:eastAsia="Calibri" w:hAnsi="Calibri" w:cs="Calibri"/>
          <w:sz w:val="22"/>
          <w:szCs w:val="22"/>
        </w:rPr>
        <w:t xml:space="preserve">law degree </w:t>
      </w:r>
      <w:r w:rsidRPr="00D664B3">
        <w:rPr>
          <w:rFonts w:ascii="Calibri" w:eastAsia="Calibri" w:hAnsi="Calibri" w:cs="Calibri"/>
          <w:sz w:val="22"/>
          <w:szCs w:val="22"/>
        </w:rPr>
        <w:t xml:space="preserve">and </w:t>
      </w:r>
      <w:r w:rsidR="00876B5C" w:rsidRPr="003137F2">
        <w:rPr>
          <w:rFonts w:ascii="Calibri" w:eastAsia="Calibri" w:hAnsi="Calibri" w:cs="Calibri"/>
          <w:sz w:val="22"/>
          <w:szCs w:val="22"/>
        </w:rPr>
        <w:t>5</w:t>
      </w:r>
      <w:r w:rsidR="009316A1" w:rsidRPr="003137F2">
        <w:rPr>
          <w:rFonts w:ascii="Calibri" w:eastAsia="Calibri" w:hAnsi="Calibri" w:cs="Calibri"/>
          <w:sz w:val="22"/>
          <w:szCs w:val="22"/>
        </w:rPr>
        <w:t>+</w:t>
      </w:r>
      <w:r w:rsidRPr="003137F2">
        <w:rPr>
          <w:rFonts w:ascii="Calibri" w:eastAsia="Calibri" w:hAnsi="Calibri" w:cs="Calibri"/>
          <w:sz w:val="22"/>
          <w:szCs w:val="22"/>
        </w:rPr>
        <w:t xml:space="preserve"> years PQE</w:t>
      </w:r>
      <w:r w:rsidR="003137F2">
        <w:rPr>
          <w:rFonts w:ascii="Calibri" w:eastAsia="Calibri" w:hAnsi="Calibri" w:cs="Calibri"/>
          <w:sz w:val="22"/>
          <w:szCs w:val="22"/>
        </w:rPr>
        <w:t xml:space="preserve"> </w:t>
      </w:r>
      <w:r w:rsidR="009316A1" w:rsidRPr="003137F2">
        <w:rPr>
          <w:rFonts w:ascii="Calibri" w:eastAsia="Calibri" w:hAnsi="Calibri" w:cs="Calibri"/>
          <w:sz w:val="22"/>
          <w:szCs w:val="22"/>
        </w:rPr>
        <w:t>(</w:t>
      </w:r>
      <w:r w:rsidRPr="003137F2">
        <w:rPr>
          <w:rFonts w:ascii="Calibri" w:eastAsia="Calibri" w:hAnsi="Calibri" w:cs="Calibri"/>
          <w:sz w:val="22"/>
          <w:szCs w:val="22"/>
        </w:rPr>
        <w:t xml:space="preserve">in legal practice, </w:t>
      </w:r>
      <w:r w:rsidR="009316A1" w:rsidRPr="003137F2">
        <w:rPr>
          <w:rFonts w:ascii="Calibri" w:eastAsia="Calibri" w:hAnsi="Calibri" w:cs="Calibri"/>
          <w:sz w:val="22"/>
          <w:szCs w:val="22"/>
        </w:rPr>
        <w:t>inhouse or public sector).</w:t>
      </w:r>
    </w:p>
    <w:p w14:paraId="51EEE2F5" w14:textId="07375193" w:rsidR="006F4316" w:rsidRPr="003137F2" w:rsidRDefault="006F4316" w:rsidP="00CC7B19">
      <w:pPr>
        <w:pStyle w:val="ListParagraph"/>
        <w:numPr>
          <w:ilvl w:val="0"/>
          <w:numId w:val="6"/>
        </w:numPr>
        <w:spacing w:after="120" w:line="257" w:lineRule="auto"/>
        <w:ind w:left="357" w:hanging="357"/>
        <w:contextualSpacing w:val="0"/>
        <w:rPr>
          <w:rFonts w:cs="Calibri"/>
        </w:rPr>
      </w:pPr>
      <w:r w:rsidRPr="003137F2">
        <w:rPr>
          <w:rFonts w:cs="Calibri"/>
        </w:rPr>
        <w:t>Familiarity with the machinery of government, policy development and law-making</w:t>
      </w:r>
      <w:r w:rsidR="00AE1A03" w:rsidRPr="003137F2">
        <w:rPr>
          <w:rFonts w:cs="Calibri"/>
        </w:rPr>
        <w:t>, and constitutional norms</w:t>
      </w:r>
    </w:p>
    <w:p w14:paraId="5D9D1459" w14:textId="77777777" w:rsidR="006F4316" w:rsidRPr="003137F2" w:rsidRDefault="006F4316" w:rsidP="00CC7B19">
      <w:pPr>
        <w:pStyle w:val="ListParagraph"/>
        <w:numPr>
          <w:ilvl w:val="0"/>
          <w:numId w:val="6"/>
        </w:numPr>
        <w:spacing w:after="120" w:line="257" w:lineRule="auto"/>
        <w:ind w:left="357" w:hanging="357"/>
        <w:contextualSpacing w:val="0"/>
        <w:rPr>
          <w:rFonts w:cs="Calibri"/>
        </w:rPr>
      </w:pPr>
      <w:r w:rsidRPr="003137F2">
        <w:rPr>
          <w:rFonts w:cs="Calibri"/>
        </w:rPr>
        <w:t>Good understanding of the legal profession, legal practice and justice system stakeholders</w:t>
      </w:r>
    </w:p>
    <w:p w14:paraId="70653C6B" w14:textId="13286969" w:rsidR="006F4316" w:rsidRPr="003137F2" w:rsidRDefault="006F4316" w:rsidP="00CC7B19">
      <w:pPr>
        <w:pStyle w:val="ListParagraph"/>
        <w:numPr>
          <w:ilvl w:val="0"/>
          <w:numId w:val="6"/>
        </w:numPr>
        <w:spacing w:after="120" w:line="257" w:lineRule="auto"/>
        <w:ind w:left="357" w:hanging="357"/>
        <w:contextualSpacing w:val="0"/>
        <w:rPr>
          <w:rFonts w:cs="Calibri"/>
        </w:rPr>
      </w:pPr>
      <w:r w:rsidRPr="003137F2">
        <w:rPr>
          <w:rFonts w:cs="Calibri"/>
        </w:rPr>
        <w:t>Good understanding of the criminal and civil justice systems (operation of the courts, and inter-relationship with justice sector agencies)</w:t>
      </w:r>
    </w:p>
    <w:p w14:paraId="32E1E0B6" w14:textId="47A7AA8B" w:rsidR="006F4316" w:rsidRPr="003137F2" w:rsidRDefault="00EC5A4B" w:rsidP="00CC7B19">
      <w:pPr>
        <w:pStyle w:val="ListParagraph"/>
        <w:numPr>
          <w:ilvl w:val="0"/>
          <w:numId w:val="6"/>
        </w:numPr>
        <w:spacing w:after="120" w:line="257" w:lineRule="auto"/>
        <w:ind w:left="357" w:hanging="357"/>
        <w:contextualSpacing w:val="0"/>
        <w:rPr>
          <w:rFonts w:cs="Calibri"/>
        </w:rPr>
      </w:pPr>
      <w:r w:rsidRPr="003137F2">
        <w:rPr>
          <w:rFonts w:cs="Calibri"/>
        </w:rPr>
        <w:t xml:space="preserve">Ability and confidence to </w:t>
      </w:r>
      <w:r w:rsidR="005E283E" w:rsidRPr="003137F2">
        <w:rPr>
          <w:rFonts w:cs="Calibri"/>
        </w:rPr>
        <w:t xml:space="preserve">mentor and support Advisors in </w:t>
      </w:r>
      <w:r w:rsidRPr="003137F2">
        <w:rPr>
          <w:rFonts w:cs="Calibri"/>
        </w:rPr>
        <w:t>a</w:t>
      </w:r>
      <w:r w:rsidR="00CC7B19" w:rsidRPr="003137F2">
        <w:rPr>
          <w:rFonts w:cs="Calibri"/>
        </w:rPr>
        <w:t>n in-house legal</w:t>
      </w:r>
      <w:r w:rsidRPr="003137F2">
        <w:rPr>
          <w:rFonts w:cs="Calibri"/>
        </w:rPr>
        <w:t xml:space="preserve"> team</w:t>
      </w:r>
    </w:p>
    <w:p w14:paraId="746136B3" w14:textId="77777777" w:rsidR="006F4316" w:rsidRPr="009C57DC" w:rsidRDefault="006F4316" w:rsidP="006F4316">
      <w:pPr>
        <w:pStyle w:val="ListParagraph"/>
        <w:numPr>
          <w:ilvl w:val="0"/>
          <w:numId w:val="6"/>
        </w:numPr>
        <w:spacing w:after="120"/>
        <w:contextualSpacing w:val="0"/>
        <w:rPr>
          <w:rFonts w:cs="Calibri"/>
        </w:rPr>
      </w:pPr>
      <w:r w:rsidRPr="009C57DC">
        <w:rPr>
          <w:rFonts w:cs="Calibri"/>
        </w:rPr>
        <w:t>Effective leadership of lawyer volunteers, facilitating collaborative committee processes, and managing and resolving any conflicts</w:t>
      </w:r>
    </w:p>
    <w:p w14:paraId="2ECAD0A7" w14:textId="77777777" w:rsidR="006F4316" w:rsidRPr="009C57DC" w:rsidRDefault="006F4316" w:rsidP="006F4316">
      <w:pPr>
        <w:pStyle w:val="ListParagraph"/>
        <w:numPr>
          <w:ilvl w:val="0"/>
          <w:numId w:val="6"/>
        </w:numPr>
        <w:spacing w:after="120"/>
        <w:contextualSpacing w:val="0"/>
        <w:rPr>
          <w:rFonts w:cs="Calibri"/>
        </w:rPr>
      </w:pPr>
      <w:r w:rsidRPr="009C57DC">
        <w:rPr>
          <w:rFonts w:cs="Calibri"/>
        </w:rPr>
        <w:t>Excellent people and relationship management skills and an ability to engage with diverse audiences</w:t>
      </w:r>
    </w:p>
    <w:p w14:paraId="3E40D04C" w14:textId="77777777" w:rsidR="006F4316" w:rsidRPr="009C57DC" w:rsidRDefault="006F4316" w:rsidP="006F4316">
      <w:pPr>
        <w:pStyle w:val="ListParagraph"/>
        <w:numPr>
          <w:ilvl w:val="0"/>
          <w:numId w:val="6"/>
        </w:numPr>
        <w:spacing w:after="120"/>
        <w:contextualSpacing w:val="0"/>
        <w:rPr>
          <w:rFonts w:cs="Calibri"/>
        </w:rPr>
      </w:pPr>
      <w:r w:rsidRPr="009C57DC">
        <w:rPr>
          <w:rFonts w:cs="Calibri"/>
        </w:rPr>
        <w:t>Exceptional communication skills, including a high standard of accuracy and clarity in written work (correspondence, emails, drafting and editing submissions)</w:t>
      </w:r>
    </w:p>
    <w:p w14:paraId="5783D158" w14:textId="77777777" w:rsidR="006F4316" w:rsidRPr="009C57DC" w:rsidRDefault="006F4316" w:rsidP="006F4316">
      <w:pPr>
        <w:pStyle w:val="ListParagraph"/>
        <w:numPr>
          <w:ilvl w:val="0"/>
          <w:numId w:val="6"/>
        </w:numPr>
        <w:spacing w:after="120"/>
        <w:contextualSpacing w:val="0"/>
        <w:rPr>
          <w:rFonts w:cs="Calibri"/>
        </w:rPr>
      </w:pPr>
      <w:r w:rsidRPr="009C57DC">
        <w:rPr>
          <w:rFonts w:cs="Calibri"/>
        </w:rPr>
        <w:t>Strong analytical skills including the ability to quickly analyse and identify key issues on complex issues from multiple sources</w:t>
      </w:r>
    </w:p>
    <w:p w14:paraId="4919457B" w14:textId="1BFB887E" w:rsidR="006F4316" w:rsidRPr="009C57DC" w:rsidRDefault="006F4316" w:rsidP="006F4316">
      <w:pPr>
        <w:pStyle w:val="ListParagraph"/>
        <w:numPr>
          <w:ilvl w:val="0"/>
          <w:numId w:val="6"/>
        </w:numPr>
        <w:spacing w:after="120"/>
        <w:contextualSpacing w:val="0"/>
        <w:rPr>
          <w:rFonts w:cs="Calibri"/>
        </w:rPr>
      </w:pPr>
      <w:r w:rsidRPr="009C57DC">
        <w:rPr>
          <w:rFonts w:cs="Calibri"/>
        </w:rPr>
        <w:t xml:space="preserve">Ability to work under time pressure and </w:t>
      </w:r>
      <w:r>
        <w:rPr>
          <w:rFonts w:cs="Calibri"/>
        </w:rPr>
        <w:t xml:space="preserve">lead a team handling </w:t>
      </w:r>
      <w:r w:rsidRPr="009C57DC">
        <w:rPr>
          <w:rFonts w:cs="Calibri"/>
        </w:rPr>
        <w:t>multiple projects, often with competing deadlines</w:t>
      </w:r>
    </w:p>
    <w:p w14:paraId="2326EDA5" w14:textId="77777777" w:rsidR="006F4316" w:rsidRPr="009C57DC" w:rsidRDefault="006F4316" w:rsidP="006F4316">
      <w:pPr>
        <w:pStyle w:val="ListParagraph"/>
        <w:numPr>
          <w:ilvl w:val="0"/>
          <w:numId w:val="6"/>
        </w:numPr>
        <w:spacing w:after="120"/>
        <w:contextualSpacing w:val="0"/>
        <w:rPr>
          <w:rFonts w:cs="Calibri"/>
        </w:rPr>
      </w:pPr>
      <w:r w:rsidRPr="009C57DC">
        <w:rPr>
          <w:rFonts w:cs="Calibri"/>
        </w:rPr>
        <w:t>A sense of</w:t>
      </w:r>
      <w:r>
        <w:rPr>
          <w:rFonts w:cs="Calibri"/>
        </w:rPr>
        <w:t xml:space="preserve"> </w:t>
      </w:r>
      <w:r w:rsidRPr="009C57DC">
        <w:rPr>
          <w:rFonts w:cs="Calibri"/>
        </w:rPr>
        <w:t>humour.</w:t>
      </w:r>
    </w:p>
    <w:p w14:paraId="67DE5F24" w14:textId="1370A4EA" w:rsidR="006F4316" w:rsidRPr="00C1307E" w:rsidRDefault="00C1307E" w:rsidP="004D491B">
      <w:pPr>
        <w:rPr>
          <w:rFonts w:ascii="Calibri" w:eastAsia="Calibri" w:hAnsi="Calibri" w:cs="Calibri"/>
          <w:sz w:val="22"/>
          <w:szCs w:val="22"/>
          <w:lang w:val="en-US" w:eastAsia="en-US"/>
        </w:rPr>
      </w:pPr>
      <w:r w:rsidRPr="00C1307E">
        <w:rPr>
          <w:rFonts w:ascii="Calibri" w:eastAsia="Calibri" w:hAnsi="Calibri" w:cs="Calibri"/>
          <w:sz w:val="22"/>
          <w:szCs w:val="22"/>
          <w:lang w:val="en-US" w:eastAsia="en-US"/>
        </w:rPr>
        <w:t>January 202</w:t>
      </w:r>
      <w:r w:rsidR="00562974">
        <w:rPr>
          <w:rFonts w:ascii="Calibri" w:eastAsia="Calibri" w:hAnsi="Calibri" w:cs="Calibri"/>
          <w:sz w:val="22"/>
          <w:szCs w:val="22"/>
          <w:lang w:val="en-US" w:eastAsia="en-US"/>
        </w:rPr>
        <w:t>1</w:t>
      </w:r>
    </w:p>
    <w:sectPr w:rsidR="006F4316" w:rsidRPr="00C1307E">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134" w:left="1440"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0F3E3" w14:textId="77777777" w:rsidR="00302906" w:rsidRDefault="00302906">
      <w:r>
        <w:separator/>
      </w:r>
    </w:p>
  </w:endnote>
  <w:endnote w:type="continuationSeparator" w:id="0">
    <w:p w14:paraId="2D3AE693" w14:textId="77777777" w:rsidR="00302906" w:rsidRDefault="0030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9E04" w14:textId="77777777" w:rsidR="000C5A94" w:rsidRDefault="000C5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86BF" w14:textId="77777777" w:rsidR="000C5A94" w:rsidRDefault="000C5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41F9" w14:textId="77777777" w:rsidR="000C5A94" w:rsidRDefault="000C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09FA4" w14:textId="77777777" w:rsidR="00302906" w:rsidRDefault="00302906">
      <w:r>
        <w:separator/>
      </w:r>
    </w:p>
  </w:footnote>
  <w:footnote w:type="continuationSeparator" w:id="0">
    <w:p w14:paraId="2BD40F4A" w14:textId="77777777" w:rsidR="00302906" w:rsidRDefault="0030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12D8" w14:textId="77777777" w:rsidR="000C5A94" w:rsidRDefault="000C5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E5010" w14:textId="77777777" w:rsidR="000C5A94" w:rsidRDefault="000C5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D449" w14:textId="7CF52611" w:rsidR="00DC142C" w:rsidRDefault="3FB04A28">
    <w:pPr>
      <w:pStyle w:val="Header"/>
    </w:pPr>
    <w:r>
      <w:rPr>
        <w:noProof/>
      </w:rPr>
      <w:drawing>
        <wp:inline distT="0" distB="0" distL="0" distR="0" wp14:anchorId="3A8CBF61" wp14:editId="06736D6C">
          <wp:extent cx="2886075" cy="866775"/>
          <wp:effectExtent l="0" t="0" r="0" b="0"/>
          <wp:docPr id="2979900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86075"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FF5"/>
    <w:multiLevelType w:val="hybridMultilevel"/>
    <w:tmpl w:val="7352B2B8"/>
    <w:lvl w:ilvl="0" w:tplc="A9467E6E">
      <w:start w:val="1"/>
      <w:numFmt w:val="bullet"/>
      <w:lvlText w:val=""/>
      <w:lvlJc w:val="left"/>
      <w:pPr>
        <w:ind w:left="720" w:hanging="360"/>
      </w:pPr>
      <w:rPr>
        <w:rFonts w:ascii="Symbol" w:hAnsi="Symbol" w:hint="default"/>
      </w:rPr>
    </w:lvl>
    <w:lvl w:ilvl="1" w:tplc="C4B4DEC0">
      <w:start w:val="1"/>
      <w:numFmt w:val="bullet"/>
      <w:lvlText w:val="o"/>
      <w:lvlJc w:val="left"/>
      <w:pPr>
        <w:ind w:left="1440" w:hanging="360"/>
      </w:pPr>
      <w:rPr>
        <w:rFonts w:ascii="Courier New" w:hAnsi="Courier New" w:hint="default"/>
      </w:rPr>
    </w:lvl>
    <w:lvl w:ilvl="2" w:tplc="2DEE8AC4">
      <w:start w:val="1"/>
      <w:numFmt w:val="bullet"/>
      <w:lvlText w:val=""/>
      <w:lvlJc w:val="left"/>
      <w:pPr>
        <w:ind w:left="2160" w:hanging="360"/>
      </w:pPr>
      <w:rPr>
        <w:rFonts w:ascii="Wingdings" w:hAnsi="Wingdings" w:hint="default"/>
      </w:rPr>
    </w:lvl>
    <w:lvl w:ilvl="3" w:tplc="25CEA338">
      <w:start w:val="1"/>
      <w:numFmt w:val="bullet"/>
      <w:lvlText w:val=""/>
      <w:lvlJc w:val="left"/>
      <w:pPr>
        <w:ind w:left="2880" w:hanging="360"/>
      </w:pPr>
      <w:rPr>
        <w:rFonts w:ascii="Symbol" w:hAnsi="Symbol" w:hint="default"/>
      </w:rPr>
    </w:lvl>
    <w:lvl w:ilvl="4" w:tplc="391E7D32">
      <w:start w:val="1"/>
      <w:numFmt w:val="bullet"/>
      <w:lvlText w:val="o"/>
      <w:lvlJc w:val="left"/>
      <w:pPr>
        <w:ind w:left="3600" w:hanging="360"/>
      </w:pPr>
      <w:rPr>
        <w:rFonts w:ascii="Courier New" w:hAnsi="Courier New" w:hint="default"/>
      </w:rPr>
    </w:lvl>
    <w:lvl w:ilvl="5" w:tplc="5E544934">
      <w:start w:val="1"/>
      <w:numFmt w:val="bullet"/>
      <w:lvlText w:val=""/>
      <w:lvlJc w:val="left"/>
      <w:pPr>
        <w:ind w:left="4320" w:hanging="360"/>
      </w:pPr>
      <w:rPr>
        <w:rFonts w:ascii="Wingdings" w:hAnsi="Wingdings" w:hint="default"/>
      </w:rPr>
    </w:lvl>
    <w:lvl w:ilvl="6" w:tplc="CEF2B11A">
      <w:start w:val="1"/>
      <w:numFmt w:val="bullet"/>
      <w:lvlText w:val=""/>
      <w:lvlJc w:val="left"/>
      <w:pPr>
        <w:ind w:left="5040" w:hanging="360"/>
      </w:pPr>
      <w:rPr>
        <w:rFonts w:ascii="Symbol" w:hAnsi="Symbol" w:hint="default"/>
      </w:rPr>
    </w:lvl>
    <w:lvl w:ilvl="7" w:tplc="C556EA24">
      <w:start w:val="1"/>
      <w:numFmt w:val="bullet"/>
      <w:lvlText w:val="o"/>
      <w:lvlJc w:val="left"/>
      <w:pPr>
        <w:ind w:left="5760" w:hanging="360"/>
      </w:pPr>
      <w:rPr>
        <w:rFonts w:ascii="Courier New" w:hAnsi="Courier New" w:hint="default"/>
      </w:rPr>
    </w:lvl>
    <w:lvl w:ilvl="8" w:tplc="0910173E">
      <w:start w:val="1"/>
      <w:numFmt w:val="bullet"/>
      <w:lvlText w:val=""/>
      <w:lvlJc w:val="left"/>
      <w:pPr>
        <w:ind w:left="6480" w:hanging="360"/>
      </w:pPr>
      <w:rPr>
        <w:rFonts w:ascii="Wingdings" w:hAnsi="Wingdings" w:hint="default"/>
      </w:rPr>
    </w:lvl>
  </w:abstractNum>
  <w:abstractNum w:abstractNumId="1" w15:restartNumberingAfterBreak="0">
    <w:nsid w:val="062A1D97"/>
    <w:multiLevelType w:val="hybridMultilevel"/>
    <w:tmpl w:val="B2BEAFA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66C127F"/>
    <w:multiLevelType w:val="hybridMultilevel"/>
    <w:tmpl w:val="AA0C426C"/>
    <w:lvl w:ilvl="0" w:tplc="A8868BDA">
      <w:start w:val="1"/>
      <w:numFmt w:val="bullet"/>
      <w:lvlText w:val=""/>
      <w:lvlJc w:val="left"/>
      <w:pPr>
        <w:ind w:left="720" w:hanging="360"/>
      </w:pPr>
      <w:rPr>
        <w:rFonts w:ascii="Symbol" w:hAnsi="Symbol" w:hint="default"/>
      </w:rPr>
    </w:lvl>
    <w:lvl w:ilvl="1" w:tplc="9FF4FF7E">
      <w:start w:val="1"/>
      <w:numFmt w:val="bullet"/>
      <w:lvlText w:val="o"/>
      <w:lvlJc w:val="left"/>
      <w:pPr>
        <w:ind w:left="1440" w:hanging="360"/>
      </w:pPr>
      <w:rPr>
        <w:rFonts w:ascii="Courier New" w:hAnsi="Courier New" w:hint="default"/>
      </w:rPr>
    </w:lvl>
    <w:lvl w:ilvl="2" w:tplc="4EDEFD6A">
      <w:start w:val="1"/>
      <w:numFmt w:val="bullet"/>
      <w:lvlText w:val=""/>
      <w:lvlJc w:val="left"/>
      <w:pPr>
        <w:ind w:left="2160" w:hanging="360"/>
      </w:pPr>
      <w:rPr>
        <w:rFonts w:ascii="Wingdings" w:hAnsi="Wingdings" w:hint="default"/>
      </w:rPr>
    </w:lvl>
    <w:lvl w:ilvl="3" w:tplc="5E00AA4A">
      <w:start w:val="1"/>
      <w:numFmt w:val="bullet"/>
      <w:lvlText w:val=""/>
      <w:lvlJc w:val="left"/>
      <w:pPr>
        <w:ind w:left="2880" w:hanging="360"/>
      </w:pPr>
      <w:rPr>
        <w:rFonts w:ascii="Symbol" w:hAnsi="Symbol" w:hint="default"/>
      </w:rPr>
    </w:lvl>
    <w:lvl w:ilvl="4" w:tplc="50E01A2E">
      <w:start w:val="1"/>
      <w:numFmt w:val="bullet"/>
      <w:lvlText w:val="o"/>
      <w:lvlJc w:val="left"/>
      <w:pPr>
        <w:ind w:left="3600" w:hanging="360"/>
      </w:pPr>
      <w:rPr>
        <w:rFonts w:ascii="Courier New" w:hAnsi="Courier New" w:hint="default"/>
      </w:rPr>
    </w:lvl>
    <w:lvl w:ilvl="5" w:tplc="9B9AE462">
      <w:start w:val="1"/>
      <w:numFmt w:val="bullet"/>
      <w:lvlText w:val=""/>
      <w:lvlJc w:val="left"/>
      <w:pPr>
        <w:ind w:left="4320" w:hanging="360"/>
      </w:pPr>
      <w:rPr>
        <w:rFonts w:ascii="Wingdings" w:hAnsi="Wingdings" w:hint="default"/>
      </w:rPr>
    </w:lvl>
    <w:lvl w:ilvl="6" w:tplc="2B8CE55C">
      <w:start w:val="1"/>
      <w:numFmt w:val="bullet"/>
      <w:lvlText w:val=""/>
      <w:lvlJc w:val="left"/>
      <w:pPr>
        <w:ind w:left="5040" w:hanging="360"/>
      </w:pPr>
      <w:rPr>
        <w:rFonts w:ascii="Symbol" w:hAnsi="Symbol" w:hint="default"/>
      </w:rPr>
    </w:lvl>
    <w:lvl w:ilvl="7" w:tplc="A7AE3BC0">
      <w:start w:val="1"/>
      <w:numFmt w:val="bullet"/>
      <w:lvlText w:val="o"/>
      <w:lvlJc w:val="left"/>
      <w:pPr>
        <w:ind w:left="5760" w:hanging="360"/>
      </w:pPr>
      <w:rPr>
        <w:rFonts w:ascii="Courier New" w:hAnsi="Courier New" w:hint="default"/>
      </w:rPr>
    </w:lvl>
    <w:lvl w:ilvl="8" w:tplc="7E18C8E4">
      <w:start w:val="1"/>
      <w:numFmt w:val="bullet"/>
      <w:lvlText w:val=""/>
      <w:lvlJc w:val="left"/>
      <w:pPr>
        <w:ind w:left="6480" w:hanging="360"/>
      </w:pPr>
      <w:rPr>
        <w:rFonts w:ascii="Wingdings" w:hAnsi="Wingdings" w:hint="default"/>
      </w:rPr>
    </w:lvl>
  </w:abstractNum>
  <w:abstractNum w:abstractNumId="3" w15:restartNumberingAfterBreak="0">
    <w:nsid w:val="16737B08"/>
    <w:multiLevelType w:val="multilevel"/>
    <w:tmpl w:val="6EF6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292801"/>
    <w:multiLevelType w:val="hybridMultilevel"/>
    <w:tmpl w:val="F0F46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094E35"/>
    <w:multiLevelType w:val="hybridMultilevel"/>
    <w:tmpl w:val="09403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A705F8"/>
    <w:multiLevelType w:val="hybridMultilevel"/>
    <w:tmpl w:val="5D8637E4"/>
    <w:lvl w:ilvl="0" w:tplc="A50AED24">
      <w:start w:val="1"/>
      <w:numFmt w:val="bullet"/>
      <w:lvlText w:val=""/>
      <w:lvlJc w:val="left"/>
      <w:pPr>
        <w:ind w:left="720" w:hanging="360"/>
      </w:pPr>
      <w:rPr>
        <w:rFonts w:ascii="Symbol" w:hAnsi="Symbol" w:hint="default"/>
      </w:rPr>
    </w:lvl>
    <w:lvl w:ilvl="1" w:tplc="1720A6EC">
      <w:start w:val="1"/>
      <w:numFmt w:val="bullet"/>
      <w:lvlText w:val="o"/>
      <w:lvlJc w:val="left"/>
      <w:pPr>
        <w:ind w:left="1440" w:hanging="360"/>
      </w:pPr>
      <w:rPr>
        <w:rFonts w:ascii="Courier New" w:hAnsi="Courier New" w:hint="default"/>
      </w:rPr>
    </w:lvl>
    <w:lvl w:ilvl="2" w:tplc="354E70E6">
      <w:start w:val="1"/>
      <w:numFmt w:val="bullet"/>
      <w:lvlText w:val=""/>
      <w:lvlJc w:val="left"/>
      <w:pPr>
        <w:ind w:left="2160" w:hanging="360"/>
      </w:pPr>
      <w:rPr>
        <w:rFonts w:ascii="Wingdings" w:hAnsi="Wingdings" w:hint="default"/>
      </w:rPr>
    </w:lvl>
    <w:lvl w:ilvl="3" w:tplc="AE4E6A46">
      <w:start w:val="1"/>
      <w:numFmt w:val="bullet"/>
      <w:lvlText w:val=""/>
      <w:lvlJc w:val="left"/>
      <w:pPr>
        <w:ind w:left="2880" w:hanging="360"/>
      </w:pPr>
      <w:rPr>
        <w:rFonts w:ascii="Symbol" w:hAnsi="Symbol" w:hint="default"/>
      </w:rPr>
    </w:lvl>
    <w:lvl w:ilvl="4" w:tplc="71ECD3B0">
      <w:start w:val="1"/>
      <w:numFmt w:val="bullet"/>
      <w:lvlText w:val="o"/>
      <w:lvlJc w:val="left"/>
      <w:pPr>
        <w:ind w:left="3600" w:hanging="360"/>
      </w:pPr>
      <w:rPr>
        <w:rFonts w:ascii="Courier New" w:hAnsi="Courier New" w:hint="default"/>
      </w:rPr>
    </w:lvl>
    <w:lvl w:ilvl="5" w:tplc="BB9E467C">
      <w:start w:val="1"/>
      <w:numFmt w:val="bullet"/>
      <w:lvlText w:val=""/>
      <w:lvlJc w:val="left"/>
      <w:pPr>
        <w:ind w:left="4320" w:hanging="360"/>
      </w:pPr>
      <w:rPr>
        <w:rFonts w:ascii="Wingdings" w:hAnsi="Wingdings" w:hint="default"/>
      </w:rPr>
    </w:lvl>
    <w:lvl w:ilvl="6" w:tplc="505C597E">
      <w:start w:val="1"/>
      <w:numFmt w:val="bullet"/>
      <w:lvlText w:val=""/>
      <w:lvlJc w:val="left"/>
      <w:pPr>
        <w:ind w:left="5040" w:hanging="360"/>
      </w:pPr>
      <w:rPr>
        <w:rFonts w:ascii="Symbol" w:hAnsi="Symbol" w:hint="default"/>
      </w:rPr>
    </w:lvl>
    <w:lvl w:ilvl="7" w:tplc="9E1AF70C">
      <w:start w:val="1"/>
      <w:numFmt w:val="bullet"/>
      <w:lvlText w:val="o"/>
      <w:lvlJc w:val="left"/>
      <w:pPr>
        <w:ind w:left="5760" w:hanging="360"/>
      </w:pPr>
      <w:rPr>
        <w:rFonts w:ascii="Courier New" w:hAnsi="Courier New" w:hint="default"/>
      </w:rPr>
    </w:lvl>
    <w:lvl w:ilvl="8" w:tplc="4B3CBC14">
      <w:start w:val="1"/>
      <w:numFmt w:val="bullet"/>
      <w:lvlText w:val=""/>
      <w:lvlJc w:val="left"/>
      <w:pPr>
        <w:ind w:left="6480" w:hanging="360"/>
      </w:pPr>
      <w:rPr>
        <w:rFonts w:ascii="Wingdings" w:hAnsi="Wingdings" w:hint="default"/>
      </w:rPr>
    </w:lvl>
  </w:abstractNum>
  <w:abstractNum w:abstractNumId="7" w15:restartNumberingAfterBreak="0">
    <w:nsid w:val="46F9036E"/>
    <w:multiLevelType w:val="hybridMultilevel"/>
    <w:tmpl w:val="608C546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A9A4B73"/>
    <w:multiLevelType w:val="hybridMultilevel"/>
    <w:tmpl w:val="7242B96E"/>
    <w:lvl w:ilvl="0" w:tplc="6ADAB5DA">
      <w:start w:val="1"/>
      <w:numFmt w:val="bullet"/>
      <w:lvlText w:val=""/>
      <w:lvlJc w:val="left"/>
      <w:pPr>
        <w:ind w:left="363" w:hanging="360"/>
      </w:pPr>
      <w:rPr>
        <w:rFonts w:ascii="Symbol" w:hAnsi="Symbol" w:hint="default"/>
      </w:rPr>
    </w:lvl>
    <w:lvl w:ilvl="1" w:tplc="E0DE5678">
      <w:start w:val="1"/>
      <w:numFmt w:val="bullet"/>
      <w:lvlText w:val="o"/>
      <w:lvlJc w:val="left"/>
      <w:pPr>
        <w:ind w:left="1083" w:hanging="360"/>
      </w:pPr>
      <w:rPr>
        <w:rFonts w:ascii="Courier New" w:hAnsi="Courier New" w:hint="default"/>
      </w:rPr>
    </w:lvl>
    <w:lvl w:ilvl="2" w:tplc="B9347706">
      <w:start w:val="1"/>
      <w:numFmt w:val="bullet"/>
      <w:lvlText w:val=""/>
      <w:lvlJc w:val="left"/>
      <w:pPr>
        <w:ind w:left="1803" w:hanging="360"/>
      </w:pPr>
      <w:rPr>
        <w:rFonts w:ascii="Wingdings" w:hAnsi="Wingdings" w:hint="default"/>
      </w:rPr>
    </w:lvl>
    <w:lvl w:ilvl="3" w:tplc="7E66B24E">
      <w:start w:val="1"/>
      <w:numFmt w:val="bullet"/>
      <w:lvlText w:val=""/>
      <w:lvlJc w:val="left"/>
      <w:pPr>
        <w:ind w:left="2523" w:hanging="360"/>
      </w:pPr>
      <w:rPr>
        <w:rFonts w:ascii="Symbol" w:hAnsi="Symbol" w:hint="default"/>
      </w:rPr>
    </w:lvl>
    <w:lvl w:ilvl="4" w:tplc="E4BCA678">
      <w:start w:val="1"/>
      <w:numFmt w:val="bullet"/>
      <w:lvlText w:val="o"/>
      <w:lvlJc w:val="left"/>
      <w:pPr>
        <w:ind w:left="3243" w:hanging="360"/>
      </w:pPr>
      <w:rPr>
        <w:rFonts w:ascii="Courier New" w:hAnsi="Courier New" w:hint="default"/>
      </w:rPr>
    </w:lvl>
    <w:lvl w:ilvl="5" w:tplc="E76EFD10">
      <w:start w:val="1"/>
      <w:numFmt w:val="bullet"/>
      <w:lvlText w:val=""/>
      <w:lvlJc w:val="left"/>
      <w:pPr>
        <w:ind w:left="3963" w:hanging="360"/>
      </w:pPr>
      <w:rPr>
        <w:rFonts w:ascii="Wingdings" w:hAnsi="Wingdings" w:hint="default"/>
      </w:rPr>
    </w:lvl>
    <w:lvl w:ilvl="6" w:tplc="E000155E">
      <w:start w:val="1"/>
      <w:numFmt w:val="bullet"/>
      <w:lvlText w:val=""/>
      <w:lvlJc w:val="left"/>
      <w:pPr>
        <w:ind w:left="4683" w:hanging="360"/>
      </w:pPr>
      <w:rPr>
        <w:rFonts w:ascii="Symbol" w:hAnsi="Symbol" w:hint="default"/>
      </w:rPr>
    </w:lvl>
    <w:lvl w:ilvl="7" w:tplc="09B27536">
      <w:start w:val="1"/>
      <w:numFmt w:val="bullet"/>
      <w:lvlText w:val="o"/>
      <w:lvlJc w:val="left"/>
      <w:pPr>
        <w:ind w:left="5403" w:hanging="360"/>
      </w:pPr>
      <w:rPr>
        <w:rFonts w:ascii="Courier New" w:hAnsi="Courier New" w:hint="default"/>
      </w:rPr>
    </w:lvl>
    <w:lvl w:ilvl="8" w:tplc="F6BC3700">
      <w:start w:val="1"/>
      <w:numFmt w:val="bullet"/>
      <w:lvlText w:val=""/>
      <w:lvlJc w:val="left"/>
      <w:pPr>
        <w:ind w:left="6123" w:hanging="360"/>
      </w:pPr>
      <w:rPr>
        <w:rFonts w:ascii="Wingdings" w:hAnsi="Wingdings" w:hint="default"/>
      </w:rPr>
    </w:lvl>
  </w:abstractNum>
  <w:abstractNum w:abstractNumId="9" w15:restartNumberingAfterBreak="0">
    <w:nsid w:val="5C0332EE"/>
    <w:multiLevelType w:val="multilevel"/>
    <w:tmpl w:val="08E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027E6"/>
    <w:multiLevelType w:val="hybridMultilevel"/>
    <w:tmpl w:val="B9987B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3D33E7B"/>
    <w:multiLevelType w:val="hybridMultilevel"/>
    <w:tmpl w:val="7E24CA14"/>
    <w:lvl w:ilvl="0" w:tplc="15524496">
      <w:start w:val="1"/>
      <w:numFmt w:val="bullet"/>
      <w:lvlText w:val=""/>
      <w:lvlJc w:val="left"/>
      <w:pPr>
        <w:ind w:left="720" w:hanging="360"/>
      </w:pPr>
      <w:rPr>
        <w:rFonts w:ascii="Symbol" w:hAnsi="Symbol" w:hint="default"/>
      </w:rPr>
    </w:lvl>
    <w:lvl w:ilvl="1" w:tplc="B62AF23A">
      <w:start w:val="1"/>
      <w:numFmt w:val="bullet"/>
      <w:lvlText w:val="o"/>
      <w:lvlJc w:val="left"/>
      <w:pPr>
        <w:ind w:left="1440" w:hanging="360"/>
      </w:pPr>
      <w:rPr>
        <w:rFonts w:ascii="Courier New" w:hAnsi="Courier New" w:hint="default"/>
      </w:rPr>
    </w:lvl>
    <w:lvl w:ilvl="2" w:tplc="27FA305C">
      <w:start w:val="1"/>
      <w:numFmt w:val="bullet"/>
      <w:lvlText w:val=""/>
      <w:lvlJc w:val="left"/>
      <w:pPr>
        <w:ind w:left="2160" w:hanging="360"/>
      </w:pPr>
      <w:rPr>
        <w:rFonts w:ascii="Wingdings" w:hAnsi="Wingdings" w:hint="default"/>
      </w:rPr>
    </w:lvl>
    <w:lvl w:ilvl="3" w:tplc="89949CAE">
      <w:start w:val="1"/>
      <w:numFmt w:val="bullet"/>
      <w:lvlText w:val=""/>
      <w:lvlJc w:val="left"/>
      <w:pPr>
        <w:ind w:left="2880" w:hanging="360"/>
      </w:pPr>
      <w:rPr>
        <w:rFonts w:ascii="Symbol" w:hAnsi="Symbol" w:hint="default"/>
      </w:rPr>
    </w:lvl>
    <w:lvl w:ilvl="4" w:tplc="50763A9C">
      <w:start w:val="1"/>
      <w:numFmt w:val="bullet"/>
      <w:lvlText w:val="o"/>
      <w:lvlJc w:val="left"/>
      <w:pPr>
        <w:ind w:left="3600" w:hanging="360"/>
      </w:pPr>
      <w:rPr>
        <w:rFonts w:ascii="Courier New" w:hAnsi="Courier New" w:hint="default"/>
      </w:rPr>
    </w:lvl>
    <w:lvl w:ilvl="5" w:tplc="F43EA2A6">
      <w:start w:val="1"/>
      <w:numFmt w:val="bullet"/>
      <w:lvlText w:val=""/>
      <w:lvlJc w:val="left"/>
      <w:pPr>
        <w:ind w:left="4320" w:hanging="360"/>
      </w:pPr>
      <w:rPr>
        <w:rFonts w:ascii="Wingdings" w:hAnsi="Wingdings" w:hint="default"/>
      </w:rPr>
    </w:lvl>
    <w:lvl w:ilvl="6" w:tplc="6666D45E">
      <w:start w:val="1"/>
      <w:numFmt w:val="bullet"/>
      <w:lvlText w:val=""/>
      <w:lvlJc w:val="left"/>
      <w:pPr>
        <w:ind w:left="5040" w:hanging="360"/>
      </w:pPr>
      <w:rPr>
        <w:rFonts w:ascii="Symbol" w:hAnsi="Symbol" w:hint="default"/>
      </w:rPr>
    </w:lvl>
    <w:lvl w:ilvl="7" w:tplc="DA9C2326">
      <w:start w:val="1"/>
      <w:numFmt w:val="bullet"/>
      <w:lvlText w:val="o"/>
      <w:lvlJc w:val="left"/>
      <w:pPr>
        <w:ind w:left="5760" w:hanging="360"/>
      </w:pPr>
      <w:rPr>
        <w:rFonts w:ascii="Courier New" w:hAnsi="Courier New" w:hint="default"/>
      </w:rPr>
    </w:lvl>
    <w:lvl w:ilvl="8" w:tplc="C1A204CE">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10"/>
  </w:num>
  <w:num w:numId="7">
    <w:abstractNumId w:val="7"/>
  </w:num>
  <w:num w:numId="8">
    <w:abstractNumId w:val="9"/>
  </w:num>
  <w:num w:numId="9">
    <w:abstractNumId w:val="3"/>
  </w:num>
  <w:num w:numId="10">
    <w:abstractNumId w:val="5"/>
  </w:num>
  <w:num w:numId="11">
    <w:abstractNumId w:val="11"/>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F2"/>
    <w:rsid w:val="00002EB6"/>
    <w:rsid w:val="00016140"/>
    <w:rsid w:val="00031086"/>
    <w:rsid w:val="00033970"/>
    <w:rsid w:val="00043B8F"/>
    <w:rsid w:val="0004627A"/>
    <w:rsid w:val="00051E48"/>
    <w:rsid w:val="00084E11"/>
    <w:rsid w:val="00095432"/>
    <w:rsid w:val="000B0F26"/>
    <w:rsid w:val="000C065D"/>
    <w:rsid w:val="000C2B7B"/>
    <w:rsid w:val="000C5A94"/>
    <w:rsid w:val="000D7085"/>
    <w:rsid w:val="000E14C1"/>
    <w:rsid w:val="000F6052"/>
    <w:rsid w:val="000F726E"/>
    <w:rsid w:val="0011418C"/>
    <w:rsid w:val="00131336"/>
    <w:rsid w:val="001514D8"/>
    <w:rsid w:val="001C50E9"/>
    <w:rsid w:val="001D3153"/>
    <w:rsid w:val="001D3FCA"/>
    <w:rsid w:val="00203E98"/>
    <w:rsid w:val="00207579"/>
    <w:rsid w:val="0022258A"/>
    <w:rsid w:val="00245B77"/>
    <w:rsid w:val="00255363"/>
    <w:rsid w:val="002746FC"/>
    <w:rsid w:val="002A1EF3"/>
    <w:rsid w:val="002A284C"/>
    <w:rsid w:val="002C3485"/>
    <w:rsid w:val="002D0E3A"/>
    <w:rsid w:val="002E35A8"/>
    <w:rsid w:val="002E40CE"/>
    <w:rsid w:val="00302906"/>
    <w:rsid w:val="00310A8C"/>
    <w:rsid w:val="003137F2"/>
    <w:rsid w:val="003276B6"/>
    <w:rsid w:val="00334E93"/>
    <w:rsid w:val="00343008"/>
    <w:rsid w:val="00360F13"/>
    <w:rsid w:val="00364B68"/>
    <w:rsid w:val="00375672"/>
    <w:rsid w:val="00375837"/>
    <w:rsid w:val="00376A5D"/>
    <w:rsid w:val="0039251F"/>
    <w:rsid w:val="003A0350"/>
    <w:rsid w:val="003C0513"/>
    <w:rsid w:val="003C3B65"/>
    <w:rsid w:val="003C4FE8"/>
    <w:rsid w:val="00417EF1"/>
    <w:rsid w:val="00420DFA"/>
    <w:rsid w:val="00425311"/>
    <w:rsid w:val="0042558A"/>
    <w:rsid w:val="00435781"/>
    <w:rsid w:val="00452A8A"/>
    <w:rsid w:val="004548BD"/>
    <w:rsid w:val="00495171"/>
    <w:rsid w:val="004A1300"/>
    <w:rsid w:val="004A1927"/>
    <w:rsid w:val="004C1BE2"/>
    <w:rsid w:val="004D405D"/>
    <w:rsid w:val="004D491B"/>
    <w:rsid w:val="004D73B0"/>
    <w:rsid w:val="00501834"/>
    <w:rsid w:val="00532F38"/>
    <w:rsid w:val="00534909"/>
    <w:rsid w:val="00550EA8"/>
    <w:rsid w:val="00551002"/>
    <w:rsid w:val="00553A99"/>
    <w:rsid w:val="00562974"/>
    <w:rsid w:val="00586FF1"/>
    <w:rsid w:val="00590A05"/>
    <w:rsid w:val="005939B1"/>
    <w:rsid w:val="00596779"/>
    <w:rsid w:val="005B02F2"/>
    <w:rsid w:val="005D5C05"/>
    <w:rsid w:val="005D5CDA"/>
    <w:rsid w:val="005E1B62"/>
    <w:rsid w:val="005E283E"/>
    <w:rsid w:val="005E2C94"/>
    <w:rsid w:val="005F5143"/>
    <w:rsid w:val="00614919"/>
    <w:rsid w:val="006162F1"/>
    <w:rsid w:val="006249CC"/>
    <w:rsid w:val="00626F97"/>
    <w:rsid w:val="00627709"/>
    <w:rsid w:val="006331D4"/>
    <w:rsid w:val="006527D5"/>
    <w:rsid w:val="0067030F"/>
    <w:rsid w:val="006768F6"/>
    <w:rsid w:val="006A30BE"/>
    <w:rsid w:val="006B4C15"/>
    <w:rsid w:val="006D6738"/>
    <w:rsid w:val="006F046F"/>
    <w:rsid w:val="006F4316"/>
    <w:rsid w:val="007110B8"/>
    <w:rsid w:val="00716D96"/>
    <w:rsid w:val="007200B0"/>
    <w:rsid w:val="00741362"/>
    <w:rsid w:val="0074158B"/>
    <w:rsid w:val="007518C9"/>
    <w:rsid w:val="00751E1C"/>
    <w:rsid w:val="00755884"/>
    <w:rsid w:val="00766569"/>
    <w:rsid w:val="00773BF8"/>
    <w:rsid w:val="00776D16"/>
    <w:rsid w:val="00780BEC"/>
    <w:rsid w:val="007972C1"/>
    <w:rsid w:val="007A2741"/>
    <w:rsid w:val="007A3593"/>
    <w:rsid w:val="007B1B17"/>
    <w:rsid w:val="007B4BD1"/>
    <w:rsid w:val="007B7A35"/>
    <w:rsid w:val="007C1C07"/>
    <w:rsid w:val="007C42CE"/>
    <w:rsid w:val="007C6790"/>
    <w:rsid w:val="007D0E55"/>
    <w:rsid w:val="007D29CA"/>
    <w:rsid w:val="007D4996"/>
    <w:rsid w:val="007E14DF"/>
    <w:rsid w:val="007E664F"/>
    <w:rsid w:val="007E76D1"/>
    <w:rsid w:val="007F142C"/>
    <w:rsid w:val="007F1A9D"/>
    <w:rsid w:val="007F64E9"/>
    <w:rsid w:val="008046BE"/>
    <w:rsid w:val="008059FD"/>
    <w:rsid w:val="00816F72"/>
    <w:rsid w:val="00820BD8"/>
    <w:rsid w:val="00843F10"/>
    <w:rsid w:val="0085230D"/>
    <w:rsid w:val="00876B5C"/>
    <w:rsid w:val="00884428"/>
    <w:rsid w:val="00891BBC"/>
    <w:rsid w:val="00892336"/>
    <w:rsid w:val="00895363"/>
    <w:rsid w:val="008C250D"/>
    <w:rsid w:val="008E1995"/>
    <w:rsid w:val="009063E2"/>
    <w:rsid w:val="0092149C"/>
    <w:rsid w:val="00921FEF"/>
    <w:rsid w:val="009257C8"/>
    <w:rsid w:val="009316A1"/>
    <w:rsid w:val="00935B49"/>
    <w:rsid w:val="00951F56"/>
    <w:rsid w:val="00970FCA"/>
    <w:rsid w:val="009728F2"/>
    <w:rsid w:val="00993B12"/>
    <w:rsid w:val="009B0F29"/>
    <w:rsid w:val="009E77B5"/>
    <w:rsid w:val="009F4347"/>
    <w:rsid w:val="009F7726"/>
    <w:rsid w:val="00A0579D"/>
    <w:rsid w:val="00A06C9A"/>
    <w:rsid w:val="00A13D56"/>
    <w:rsid w:val="00A177B4"/>
    <w:rsid w:val="00A44967"/>
    <w:rsid w:val="00A56F63"/>
    <w:rsid w:val="00A60BD2"/>
    <w:rsid w:val="00A61682"/>
    <w:rsid w:val="00A62867"/>
    <w:rsid w:val="00A67601"/>
    <w:rsid w:val="00A75613"/>
    <w:rsid w:val="00A77B17"/>
    <w:rsid w:val="00A8792B"/>
    <w:rsid w:val="00AB0AEE"/>
    <w:rsid w:val="00AC45C7"/>
    <w:rsid w:val="00AD124E"/>
    <w:rsid w:val="00AE1A03"/>
    <w:rsid w:val="00AE2D39"/>
    <w:rsid w:val="00AE648B"/>
    <w:rsid w:val="00AF2E2C"/>
    <w:rsid w:val="00AF5299"/>
    <w:rsid w:val="00AF549D"/>
    <w:rsid w:val="00AF75D4"/>
    <w:rsid w:val="00B2146A"/>
    <w:rsid w:val="00B3120F"/>
    <w:rsid w:val="00B37D69"/>
    <w:rsid w:val="00B435FD"/>
    <w:rsid w:val="00B54FE2"/>
    <w:rsid w:val="00B6242E"/>
    <w:rsid w:val="00B63ABF"/>
    <w:rsid w:val="00BA2D18"/>
    <w:rsid w:val="00BB1206"/>
    <w:rsid w:val="00BE3B22"/>
    <w:rsid w:val="00BF3074"/>
    <w:rsid w:val="00BF67DB"/>
    <w:rsid w:val="00C031B3"/>
    <w:rsid w:val="00C10BBA"/>
    <w:rsid w:val="00C12A67"/>
    <w:rsid w:val="00C1307E"/>
    <w:rsid w:val="00C219A4"/>
    <w:rsid w:val="00C31069"/>
    <w:rsid w:val="00C51377"/>
    <w:rsid w:val="00C617AF"/>
    <w:rsid w:val="00C709A2"/>
    <w:rsid w:val="00C75905"/>
    <w:rsid w:val="00C8150D"/>
    <w:rsid w:val="00C867EB"/>
    <w:rsid w:val="00CA35ED"/>
    <w:rsid w:val="00CA5631"/>
    <w:rsid w:val="00CC153A"/>
    <w:rsid w:val="00CC7B19"/>
    <w:rsid w:val="00CD6BCA"/>
    <w:rsid w:val="00CD7994"/>
    <w:rsid w:val="00CF0A49"/>
    <w:rsid w:val="00D16D24"/>
    <w:rsid w:val="00D24E85"/>
    <w:rsid w:val="00D34532"/>
    <w:rsid w:val="00D3522A"/>
    <w:rsid w:val="00D3559F"/>
    <w:rsid w:val="00D461E5"/>
    <w:rsid w:val="00D62D70"/>
    <w:rsid w:val="00D640DD"/>
    <w:rsid w:val="00D664B3"/>
    <w:rsid w:val="00D75053"/>
    <w:rsid w:val="00DA33A2"/>
    <w:rsid w:val="00DC142C"/>
    <w:rsid w:val="00DC56A3"/>
    <w:rsid w:val="00DE15B2"/>
    <w:rsid w:val="00DE22FB"/>
    <w:rsid w:val="00DE460D"/>
    <w:rsid w:val="00DE72F0"/>
    <w:rsid w:val="00DE7D6E"/>
    <w:rsid w:val="00DF0F14"/>
    <w:rsid w:val="00DF238C"/>
    <w:rsid w:val="00E300A7"/>
    <w:rsid w:val="00E307E2"/>
    <w:rsid w:val="00E339E4"/>
    <w:rsid w:val="00E76FA9"/>
    <w:rsid w:val="00E81C55"/>
    <w:rsid w:val="00E901BE"/>
    <w:rsid w:val="00E979B2"/>
    <w:rsid w:val="00EC5A4B"/>
    <w:rsid w:val="00EE0E6F"/>
    <w:rsid w:val="00EE30FF"/>
    <w:rsid w:val="00EE5551"/>
    <w:rsid w:val="00EF490C"/>
    <w:rsid w:val="00F16337"/>
    <w:rsid w:val="00F178D0"/>
    <w:rsid w:val="00F200BF"/>
    <w:rsid w:val="00F22C9A"/>
    <w:rsid w:val="00F46E22"/>
    <w:rsid w:val="00F67C7E"/>
    <w:rsid w:val="00F77C82"/>
    <w:rsid w:val="00F80A6B"/>
    <w:rsid w:val="00F9294E"/>
    <w:rsid w:val="00FA1D0A"/>
    <w:rsid w:val="00FB670A"/>
    <w:rsid w:val="00FC08AB"/>
    <w:rsid w:val="00FC0F07"/>
    <w:rsid w:val="14C99F1D"/>
    <w:rsid w:val="357A4069"/>
    <w:rsid w:val="3664E6E6"/>
    <w:rsid w:val="3673CB53"/>
    <w:rsid w:val="3DD977AD"/>
    <w:rsid w:val="3FB04A28"/>
    <w:rsid w:val="58B5CB2A"/>
    <w:rsid w:val="5CFF43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E284C"/>
  <w15:chartTrackingRefBased/>
  <w15:docId w15:val="{E47AC693-1E52-4864-8B15-4A62A23C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lang w:val="en-AU" w:eastAsia="en-NZ"/>
    </w:rPr>
  </w:style>
  <w:style w:type="paragraph" w:styleId="Heading1">
    <w:name w:val="heading 1"/>
    <w:basedOn w:val="Normal"/>
    <w:next w:val="Normal"/>
    <w:qFormat/>
    <w:pPr>
      <w:keepNext/>
      <w:tabs>
        <w:tab w:val="right" w:pos="3828"/>
        <w:tab w:val="left" w:pos="4111"/>
      </w:tabs>
      <w:jc w:val="both"/>
      <w:outlineLvl w:val="0"/>
    </w:pPr>
    <w:rPr>
      <w:rFonts w:ascii="Times New Roman" w:hAnsi="Times New Roman"/>
      <w:b/>
      <w:sz w:val="22"/>
    </w:rPr>
  </w:style>
  <w:style w:type="paragraph" w:styleId="Heading2">
    <w:name w:val="heading 2"/>
    <w:basedOn w:val="Normal"/>
    <w:next w:val="Normal"/>
    <w:qFormat/>
    <w:pPr>
      <w:keepNext/>
      <w:tabs>
        <w:tab w:val="left" w:pos="4111"/>
      </w:tabs>
      <w:ind w:left="4140" w:hanging="4140"/>
      <w:jc w:val="both"/>
      <w:outlineLvl w:val="1"/>
    </w:pPr>
    <w:rPr>
      <w:rFonts w:ascii="Times New Roman" w:hAnsi="Times New Roman"/>
      <w:b/>
      <w:i/>
      <w:sz w:val="22"/>
    </w:rPr>
  </w:style>
  <w:style w:type="paragraph" w:styleId="Heading3">
    <w:name w:val="heading 3"/>
    <w:basedOn w:val="Normal"/>
    <w:next w:val="Normal"/>
    <w:qFormat/>
    <w:pPr>
      <w:keepNext/>
      <w:jc w:val="both"/>
      <w:outlineLvl w:val="2"/>
    </w:pPr>
    <w:rPr>
      <w:rFonts w:ascii="Times New Roman" w:hAnsi="Times New Roman"/>
      <w:b/>
      <w:i/>
      <w:sz w:val="22"/>
    </w:rPr>
  </w:style>
  <w:style w:type="paragraph" w:styleId="Heading5">
    <w:name w:val="heading 5"/>
    <w:basedOn w:val="Normal"/>
    <w:next w:val="Normal"/>
    <w:link w:val="Heading5Char"/>
    <w:uiPriority w:val="9"/>
    <w:semiHidden/>
    <w:unhideWhenUsed/>
    <w:qFormat/>
    <w:rsid w:val="007C67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right" w:pos="3828"/>
        <w:tab w:val="left" w:pos="4111"/>
      </w:tabs>
      <w:jc w:val="both"/>
    </w:pPr>
    <w:rPr>
      <w:rFonts w:ascii="Times New Roman" w:hAnsi="Times New Roman"/>
      <w:sz w:val="22"/>
    </w:rPr>
  </w:style>
  <w:style w:type="paragraph" w:styleId="Title">
    <w:name w:val="Title"/>
    <w:basedOn w:val="Normal"/>
    <w:link w:val="TitleChar"/>
    <w:qFormat/>
    <w:pPr>
      <w:jc w:val="center"/>
    </w:pPr>
    <w:rPr>
      <w:rFonts w:ascii="Times New Roman" w:hAnsi="Times New Roman"/>
      <w:b/>
      <w:sz w:val="28"/>
    </w:rPr>
  </w:style>
  <w:style w:type="paragraph" w:customStyle="1" w:styleId="AKListBullet">
    <w:name w:val="AK List Bullet"/>
    <w:basedOn w:val="Normal"/>
    <w:pPr>
      <w:tabs>
        <w:tab w:val="left" w:pos="1191"/>
      </w:tabs>
      <w:spacing w:before="60" w:line="340" w:lineRule="exact"/>
    </w:pPr>
    <w:rPr>
      <w:rFonts w:ascii="Times New Roman" w:hAnsi="Times New Roman"/>
      <w:bCs/>
      <w:sz w:val="23"/>
      <w:lang w:eastAsia="en-US"/>
    </w:rPr>
  </w:style>
  <w:style w:type="character" w:customStyle="1" w:styleId="FooterChar">
    <w:name w:val="Footer Char"/>
    <w:uiPriority w:val="99"/>
    <w:rPr>
      <w:rFonts w:ascii="Book Antiqua" w:hAnsi="Book Antiqua"/>
      <w:noProof w:val="0"/>
      <w:sz w:val="24"/>
      <w:lang w:val="en-AU"/>
    </w:rPr>
  </w:style>
  <w:style w:type="paragraph" w:styleId="BalloonText">
    <w:name w:val="Balloon Text"/>
    <w:basedOn w:val="Normal"/>
    <w:link w:val="BalloonTextChar"/>
    <w:uiPriority w:val="99"/>
    <w:semiHidden/>
    <w:unhideWhenUsed/>
    <w:rsid w:val="00E76FA9"/>
    <w:rPr>
      <w:rFonts w:ascii="Tahoma" w:hAnsi="Tahoma"/>
      <w:sz w:val="16"/>
      <w:szCs w:val="16"/>
      <w:lang w:eastAsia="x-none"/>
    </w:rPr>
  </w:style>
  <w:style w:type="character" w:customStyle="1" w:styleId="BalloonTextChar">
    <w:name w:val="Balloon Text Char"/>
    <w:link w:val="BalloonText"/>
    <w:uiPriority w:val="99"/>
    <w:semiHidden/>
    <w:rsid w:val="00E76FA9"/>
    <w:rPr>
      <w:rFonts w:ascii="Tahoma" w:hAnsi="Tahoma" w:cs="Tahoma"/>
      <w:sz w:val="16"/>
      <w:szCs w:val="16"/>
      <w:lang w:val="en-AU"/>
    </w:rPr>
  </w:style>
  <w:style w:type="character" w:customStyle="1" w:styleId="TitleChar">
    <w:name w:val="Title Char"/>
    <w:link w:val="Title"/>
    <w:rsid w:val="00EE5551"/>
    <w:rPr>
      <w:b/>
      <w:sz w:val="28"/>
      <w:lang w:val="en-AU"/>
    </w:rPr>
  </w:style>
  <w:style w:type="character" w:customStyle="1" w:styleId="Heading5Char">
    <w:name w:val="Heading 5 Char"/>
    <w:link w:val="Heading5"/>
    <w:uiPriority w:val="9"/>
    <w:semiHidden/>
    <w:rsid w:val="007C6790"/>
    <w:rPr>
      <w:rFonts w:ascii="Calibri" w:hAnsi="Calibri"/>
      <w:b/>
      <w:bCs/>
      <w:i/>
      <w:iCs/>
      <w:sz w:val="26"/>
      <w:szCs w:val="26"/>
      <w:lang w:val="en-AU" w:eastAsia="en-NZ"/>
    </w:rPr>
  </w:style>
  <w:style w:type="paragraph" w:styleId="ListParagraph">
    <w:name w:val="List Paragraph"/>
    <w:basedOn w:val="Normal"/>
    <w:uiPriority w:val="34"/>
    <w:qFormat/>
    <w:rsid w:val="004D491B"/>
    <w:pPr>
      <w:spacing w:after="160" w:line="259" w:lineRule="auto"/>
      <w:ind w:left="720"/>
      <w:contextualSpacing/>
    </w:pPr>
    <w:rPr>
      <w:rFonts w:ascii="Calibri" w:eastAsia="Calibri" w:hAnsi="Calibri" w:cs="Arial"/>
      <w:sz w:val="22"/>
      <w:szCs w:val="22"/>
      <w:lang w:val="en-US" w:eastAsia="en-US"/>
    </w:rPr>
  </w:style>
  <w:style w:type="table" w:styleId="TableGrid">
    <w:name w:val="Table Grid"/>
    <w:basedOn w:val="TableNormal"/>
    <w:uiPriority w:val="59"/>
    <w:rsid w:val="004D491B"/>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4D491B"/>
  </w:style>
  <w:style w:type="character" w:styleId="CommentReference">
    <w:name w:val="annotation reference"/>
    <w:uiPriority w:val="99"/>
    <w:semiHidden/>
    <w:unhideWhenUsed/>
    <w:rsid w:val="004D491B"/>
    <w:rPr>
      <w:sz w:val="16"/>
      <w:szCs w:val="16"/>
    </w:rPr>
  </w:style>
  <w:style w:type="paragraph" w:styleId="CommentText">
    <w:name w:val="annotation text"/>
    <w:basedOn w:val="Normal"/>
    <w:link w:val="CommentTextChar"/>
    <w:uiPriority w:val="99"/>
    <w:unhideWhenUsed/>
    <w:rsid w:val="004D491B"/>
    <w:rPr>
      <w:sz w:val="20"/>
    </w:rPr>
  </w:style>
  <w:style w:type="character" w:customStyle="1" w:styleId="CommentTextChar">
    <w:name w:val="Comment Text Char"/>
    <w:link w:val="CommentText"/>
    <w:uiPriority w:val="99"/>
    <w:rsid w:val="004D491B"/>
    <w:rPr>
      <w:rFonts w:ascii="Book Antiqua" w:hAnsi="Book Antiqua"/>
      <w:lang w:val="en-AU"/>
    </w:rPr>
  </w:style>
  <w:style w:type="paragraph" w:styleId="CommentSubject">
    <w:name w:val="annotation subject"/>
    <w:basedOn w:val="CommentText"/>
    <w:next w:val="CommentText"/>
    <w:link w:val="CommentSubjectChar"/>
    <w:uiPriority w:val="99"/>
    <w:semiHidden/>
    <w:unhideWhenUsed/>
    <w:rsid w:val="004D491B"/>
    <w:rPr>
      <w:b/>
      <w:bCs/>
    </w:rPr>
  </w:style>
  <w:style w:type="character" w:customStyle="1" w:styleId="CommentSubjectChar">
    <w:name w:val="Comment Subject Char"/>
    <w:link w:val="CommentSubject"/>
    <w:uiPriority w:val="99"/>
    <w:semiHidden/>
    <w:rsid w:val="004D491B"/>
    <w:rPr>
      <w:rFonts w:ascii="Book Antiqua" w:hAnsi="Book Antiqua"/>
      <w:b/>
      <w:bCs/>
      <w:lang w:val="en-AU"/>
    </w:rPr>
  </w:style>
  <w:style w:type="character" w:customStyle="1" w:styleId="spellingerror">
    <w:name w:val="spellingerror"/>
    <w:rsid w:val="00203E98"/>
  </w:style>
  <w:style w:type="paragraph" w:styleId="NormalWeb">
    <w:name w:val="Normal (Web)"/>
    <w:basedOn w:val="Normal"/>
    <w:uiPriority w:val="99"/>
    <w:semiHidden/>
    <w:unhideWhenUsed/>
    <w:rsid w:val="003A0350"/>
    <w:pPr>
      <w:spacing w:before="100" w:beforeAutospacing="1" w:after="100" w:afterAutospacing="1"/>
    </w:pPr>
    <w:rPr>
      <w:rFonts w:ascii="Times New Roman" w:hAnsi="Times New Roman"/>
      <w:szCs w:val="24"/>
      <w:lang w:val="en-NZ"/>
    </w:rPr>
  </w:style>
  <w:style w:type="paragraph" w:customStyle="1" w:styleId="paragraph">
    <w:name w:val="paragraph"/>
    <w:basedOn w:val="Normal"/>
    <w:rsid w:val="007E664F"/>
    <w:pPr>
      <w:spacing w:before="100" w:beforeAutospacing="1" w:after="100" w:afterAutospacing="1"/>
    </w:pPr>
    <w:rPr>
      <w:rFonts w:ascii="Times New Roman" w:hAnsi="Times New Roman"/>
      <w:szCs w:val="24"/>
      <w:lang w:val="en-NZ"/>
    </w:rPr>
  </w:style>
  <w:style w:type="character" w:customStyle="1" w:styleId="eop">
    <w:name w:val="eop"/>
    <w:basedOn w:val="DefaultParagraphFont"/>
    <w:rsid w:val="007E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93090">
      <w:bodyDiv w:val="1"/>
      <w:marLeft w:val="0"/>
      <w:marRight w:val="0"/>
      <w:marTop w:val="0"/>
      <w:marBottom w:val="0"/>
      <w:divBdr>
        <w:top w:val="none" w:sz="0" w:space="0" w:color="auto"/>
        <w:left w:val="none" w:sz="0" w:space="0" w:color="auto"/>
        <w:bottom w:val="none" w:sz="0" w:space="0" w:color="auto"/>
        <w:right w:val="none" w:sz="0" w:space="0" w:color="auto"/>
      </w:divBdr>
    </w:div>
    <w:div w:id="256331160">
      <w:bodyDiv w:val="1"/>
      <w:marLeft w:val="0"/>
      <w:marRight w:val="0"/>
      <w:marTop w:val="0"/>
      <w:marBottom w:val="0"/>
      <w:divBdr>
        <w:top w:val="none" w:sz="0" w:space="0" w:color="auto"/>
        <w:left w:val="none" w:sz="0" w:space="0" w:color="auto"/>
        <w:bottom w:val="none" w:sz="0" w:space="0" w:color="auto"/>
        <w:right w:val="none" w:sz="0" w:space="0" w:color="auto"/>
      </w:divBdr>
    </w:div>
    <w:div w:id="1072774295">
      <w:bodyDiv w:val="1"/>
      <w:marLeft w:val="0"/>
      <w:marRight w:val="0"/>
      <w:marTop w:val="0"/>
      <w:marBottom w:val="0"/>
      <w:divBdr>
        <w:top w:val="none" w:sz="0" w:space="0" w:color="auto"/>
        <w:left w:val="none" w:sz="0" w:space="0" w:color="auto"/>
        <w:bottom w:val="none" w:sz="0" w:space="0" w:color="auto"/>
        <w:right w:val="none" w:sz="0" w:space="0" w:color="auto"/>
      </w:divBdr>
    </w:div>
    <w:div w:id="1142700215">
      <w:bodyDiv w:val="1"/>
      <w:marLeft w:val="0"/>
      <w:marRight w:val="0"/>
      <w:marTop w:val="0"/>
      <w:marBottom w:val="0"/>
      <w:divBdr>
        <w:top w:val="none" w:sz="0" w:space="0" w:color="auto"/>
        <w:left w:val="none" w:sz="0" w:space="0" w:color="auto"/>
        <w:bottom w:val="none" w:sz="0" w:space="0" w:color="auto"/>
        <w:right w:val="none" w:sz="0" w:space="0" w:color="auto"/>
      </w:divBdr>
    </w:div>
    <w:div w:id="1761217404">
      <w:bodyDiv w:val="1"/>
      <w:marLeft w:val="0"/>
      <w:marRight w:val="0"/>
      <w:marTop w:val="0"/>
      <w:marBottom w:val="0"/>
      <w:divBdr>
        <w:top w:val="none" w:sz="0" w:space="0" w:color="auto"/>
        <w:left w:val="none" w:sz="0" w:space="0" w:color="auto"/>
        <w:bottom w:val="none" w:sz="0" w:space="0" w:color="auto"/>
        <w:right w:val="none" w:sz="0" w:space="0" w:color="auto"/>
      </w:divBdr>
      <w:divsChild>
        <w:div w:id="95369579">
          <w:marLeft w:val="0"/>
          <w:marRight w:val="0"/>
          <w:marTop w:val="0"/>
          <w:marBottom w:val="0"/>
          <w:divBdr>
            <w:top w:val="none" w:sz="0" w:space="0" w:color="auto"/>
            <w:left w:val="none" w:sz="0" w:space="0" w:color="auto"/>
            <w:bottom w:val="none" w:sz="0" w:space="0" w:color="auto"/>
            <w:right w:val="none" w:sz="0" w:space="0" w:color="auto"/>
          </w:divBdr>
        </w:div>
        <w:div w:id="1286621015">
          <w:marLeft w:val="0"/>
          <w:marRight w:val="0"/>
          <w:marTop w:val="0"/>
          <w:marBottom w:val="0"/>
          <w:divBdr>
            <w:top w:val="none" w:sz="0" w:space="0" w:color="auto"/>
            <w:left w:val="none" w:sz="0" w:space="0" w:color="auto"/>
            <w:bottom w:val="none" w:sz="0" w:space="0" w:color="auto"/>
            <w:right w:val="none" w:sz="0" w:space="0" w:color="auto"/>
          </w:divBdr>
        </w:div>
      </w:divsChild>
    </w:div>
    <w:div w:id="20206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LAIN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F8CBB755BC524C8BE2C0A4BE72851A" ma:contentTypeVersion="14" ma:contentTypeDescription="Create a new document." ma:contentTypeScope="" ma:versionID="9cb9031def77d5bc248ba68994337804">
  <xsd:schema xmlns:xsd="http://www.w3.org/2001/XMLSchema" xmlns:xs="http://www.w3.org/2001/XMLSchema" xmlns:p="http://schemas.microsoft.com/office/2006/metadata/properties" xmlns:ns2="69e466a1-6bbd-4aec-8a13-fcbd4ef719b8" xmlns:ns3="982f4326-90ea-490a-8889-6b3cc1bed132" targetNamespace="http://schemas.microsoft.com/office/2006/metadata/properties" ma:root="true" ma:fieldsID="de8831053c232abc8bda148ce01ae7c1" ns2:_="" ns3:_="">
    <xsd:import namespace="69e466a1-6bbd-4aec-8a13-fcbd4ef719b8"/>
    <xsd:import namespace="982f4326-90ea-490a-8889-6b3cc1bed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Hyperlink"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466a1-6bbd-4aec-8a13-fcbd4ef71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Hyperlink" ma:index="1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f4326-90ea-490a-8889-6b3cc1bed1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70309-B2F2-4020-8826-AD09BA279C09}">
  <ds:schemaRefs>
    <ds:schemaRef ds:uri="http://schemas.openxmlformats.org/officeDocument/2006/bibliography"/>
  </ds:schemaRefs>
</ds:datastoreItem>
</file>

<file path=customXml/itemProps2.xml><?xml version="1.0" encoding="utf-8"?>
<ds:datastoreItem xmlns:ds="http://schemas.openxmlformats.org/officeDocument/2006/customXml" ds:itemID="{461C6BD0-95E8-4E90-AAD3-212103E77E5F}">
  <ds:schemaRefs>
    <ds:schemaRef ds:uri="http://schemas.microsoft.com/office/2006/metadata/longProperties"/>
  </ds:schemaRefs>
</ds:datastoreItem>
</file>

<file path=customXml/itemProps3.xml><?xml version="1.0" encoding="utf-8"?>
<ds:datastoreItem xmlns:ds="http://schemas.openxmlformats.org/officeDocument/2006/customXml" ds:itemID="{6C57CE64-45C6-4D2A-A222-1B18F91DE2E3}">
  <ds:schemaRefs>
    <ds:schemaRef ds:uri="http://schemas.microsoft.com/sharepoint/v3/contenttype/forms"/>
  </ds:schemaRefs>
</ds:datastoreItem>
</file>

<file path=customXml/itemProps4.xml><?xml version="1.0" encoding="utf-8"?>
<ds:datastoreItem xmlns:ds="http://schemas.openxmlformats.org/officeDocument/2006/customXml" ds:itemID="{66810339-3B97-4BA9-9861-8F8A7F01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466a1-6bbd-4aec-8a13-fcbd4ef719b8"/>
    <ds:schemaRef ds:uri="982f4326-90ea-490a-8889-6b3cc1be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PLAINLHD</Template>
  <TotalTime>1</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LEGAL AFFAIRS DEPARTMENT</vt:lpstr>
    </vt:vector>
  </TitlesOfParts>
  <Company>New Zealand Law Society</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AFFAIRS DEPARTMENT</dc:title>
  <dc:subject/>
  <dc:creator>Robine Prigg</dc:creator>
  <cp:keywords/>
  <cp:lastModifiedBy>Vicky Stanbridge</cp:lastModifiedBy>
  <cp:revision>4</cp:revision>
  <cp:lastPrinted>2012-12-11T23:57:00Z</cp:lastPrinted>
  <dcterms:created xsi:type="dcterms:W3CDTF">2021-01-31T23:25:00Z</dcterms:created>
  <dcterms:modified xsi:type="dcterms:W3CDTF">2021-01-31T23:26:00Z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display_urn:schemas-microsoft-com:office:office#SharedWithUsers">
    <vt:lpwstr>Simon Taylor</vt:lpwstr>
  </property>
  <property fmtid="{D5CDD505-2E9C-101B-9397-08002B2CF9AE}" pid="4" name="SharedWithUsers">
    <vt:lpwstr>677;#Simon Taylor</vt:lpwstr>
  </property>
  <property fmtid="{D5CDD505-2E9C-101B-9397-08002B2CF9AE}" pid="5" name="Sign-off status">
    <vt:lpwstr/>
  </property>
</Properties>
</file>